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8D" w:rsidRPr="00EB5983" w:rsidRDefault="00017D8D" w:rsidP="00017D8D">
      <w:pPr>
        <w:keepNext/>
        <w:suppressAutoHyphens/>
        <w:rPr>
          <w:rFonts w:asciiTheme="minorHAnsi" w:hAnsiTheme="minorHAnsi" w:cstheme="minorHAnsi"/>
          <w:b/>
          <w:color w:val="1F497D"/>
          <w:sz w:val="24"/>
          <w:szCs w:val="24"/>
        </w:rPr>
      </w:pPr>
      <w:bookmarkStart w:id="0" w:name="_GoBack"/>
      <w:bookmarkEnd w:id="0"/>
      <w:r w:rsidRPr="00EB5983">
        <w:rPr>
          <w:rFonts w:asciiTheme="minorHAnsi" w:hAnsiTheme="minorHAnsi" w:cstheme="minorHAnsi"/>
          <w:b/>
          <w:color w:val="1F497D"/>
          <w:sz w:val="24"/>
          <w:szCs w:val="24"/>
        </w:rPr>
        <w:t>Overview</w:t>
      </w:r>
    </w:p>
    <w:p w:rsidR="004E5D26" w:rsidRPr="00EB5983" w:rsidRDefault="004E5D26" w:rsidP="004E5D26">
      <w:pPr>
        <w:keepNext/>
        <w:suppressAutoHyphens/>
        <w:rPr>
          <w:rFonts w:asciiTheme="minorHAnsi" w:hAnsiTheme="minorHAnsi" w:cstheme="minorHAnsi"/>
          <w:sz w:val="24"/>
          <w:szCs w:val="24"/>
        </w:rPr>
      </w:pPr>
    </w:p>
    <w:p w:rsidR="004E5D26" w:rsidRPr="00EB5983" w:rsidRDefault="00EB5983" w:rsidP="004E5D26">
      <w:pPr>
        <w:keepNext/>
        <w:suppressAutoHyphens/>
        <w:rPr>
          <w:rFonts w:asciiTheme="minorHAnsi" w:hAnsiTheme="minorHAnsi" w:cstheme="minorHAnsi"/>
          <w:sz w:val="24"/>
          <w:szCs w:val="24"/>
        </w:rPr>
      </w:pPr>
      <w:r w:rsidRPr="00EB5983">
        <w:rPr>
          <w:rFonts w:asciiTheme="minorHAnsi" w:hAnsiTheme="minorHAnsi" w:cstheme="minorHAnsi"/>
          <w:color w:val="000000"/>
          <w:sz w:val="24"/>
          <w:szCs w:val="24"/>
        </w:rPr>
        <w:t xml:space="preserve">Sentry’s dedication to </w:t>
      </w:r>
      <w:r w:rsidRPr="00B606FD">
        <w:rPr>
          <w:rFonts w:asciiTheme="minorHAnsi" w:hAnsiTheme="minorHAnsi" w:cstheme="minorHAnsi"/>
          <w:sz w:val="24"/>
          <w:szCs w:val="24"/>
        </w:rPr>
        <w:t xml:space="preserve">customer </w:t>
      </w:r>
      <w:r w:rsidR="00AB72CD" w:rsidRPr="00B606FD">
        <w:rPr>
          <w:rFonts w:asciiTheme="minorHAnsi" w:hAnsiTheme="minorHAnsi" w:cstheme="minorHAnsi"/>
          <w:sz w:val="24"/>
          <w:szCs w:val="24"/>
        </w:rPr>
        <w:t xml:space="preserve">service </w:t>
      </w:r>
      <w:r w:rsidRPr="00B606FD">
        <w:rPr>
          <w:rFonts w:asciiTheme="minorHAnsi" w:hAnsiTheme="minorHAnsi" w:cstheme="minorHAnsi"/>
          <w:sz w:val="24"/>
          <w:szCs w:val="24"/>
        </w:rPr>
        <w:t xml:space="preserve">is embodied </w:t>
      </w:r>
      <w:r w:rsidRPr="00EB5983">
        <w:rPr>
          <w:rFonts w:asciiTheme="minorHAnsi" w:hAnsiTheme="minorHAnsi" w:cstheme="minorHAnsi"/>
          <w:color w:val="000000"/>
          <w:sz w:val="24"/>
          <w:szCs w:val="24"/>
        </w:rPr>
        <w:t xml:space="preserve">by our best employees.  At Sentry, our associates take care of our customers with a passion for service and delivering business results. </w:t>
      </w:r>
      <w:r w:rsidRPr="00EB5983">
        <w:rPr>
          <w:rFonts w:asciiTheme="minorHAnsi" w:hAnsiTheme="minorHAnsi" w:cstheme="minorHAnsi"/>
          <w:sz w:val="24"/>
          <w:szCs w:val="24"/>
        </w:rPr>
        <w:t>We are currently seeking</w:t>
      </w:r>
      <w:r w:rsidR="004E5D26" w:rsidRPr="00EB5983">
        <w:rPr>
          <w:rFonts w:asciiTheme="minorHAnsi" w:hAnsiTheme="minorHAnsi" w:cstheme="minorHAnsi"/>
          <w:sz w:val="24"/>
          <w:szCs w:val="24"/>
        </w:rPr>
        <w:t xml:space="preserve"> an experienced</w:t>
      </w:r>
      <w:r>
        <w:rPr>
          <w:rFonts w:asciiTheme="minorHAnsi" w:hAnsiTheme="minorHAnsi" w:cstheme="minorHAnsi"/>
          <w:sz w:val="24"/>
          <w:szCs w:val="24"/>
        </w:rPr>
        <w:t>,</w:t>
      </w:r>
      <w:r w:rsidR="004E5D26" w:rsidRPr="00EB5983">
        <w:rPr>
          <w:rFonts w:asciiTheme="minorHAnsi" w:hAnsiTheme="minorHAnsi" w:cstheme="minorHAnsi"/>
          <w:sz w:val="24"/>
          <w:szCs w:val="24"/>
        </w:rPr>
        <w:t xml:space="preserve"> self-motivated and results driven individual to fill an open position in our National Accounts Safety Services Division.  As </w:t>
      </w:r>
      <w:r w:rsidR="008358BA">
        <w:rPr>
          <w:rFonts w:asciiTheme="minorHAnsi" w:hAnsiTheme="minorHAnsi" w:cstheme="minorHAnsi"/>
          <w:sz w:val="24"/>
          <w:szCs w:val="24"/>
        </w:rPr>
        <w:t>a Safety Services Consultant</w:t>
      </w:r>
      <w:r w:rsidR="008358BA" w:rsidRPr="003735DC">
        <w:rPr>
          <w:rFonts w:asciiTheme="minorHAnsi" w:hAnsiTheme="minorHAnsi" w:cstheme="minorHAnsi"/>
          <w:color w:val="FF0000"/>
          <w:sz w:val="24"/>
          <w:szCs w:val="24"/>
        </w:rPr>
        <w:t xml:space="preserve"> </w:t>
      </w:r>
      <w:proofErr w:type="gramStart"/>
      <w:r w:rsidR="008358BA" w:rsidRPr="003735DC">
        <w:rPr>
          <w:rFonts w:asciiTheme="minorHAnsi" w:hAnsiTheme="minorHAnsi" w:cstheme="minorHAnsi"/>
          <w:color w:val="FF0000"/>
          <w:sz w:val="24"/>
          <w:szCs w:val="24"/>
        </w:rPr>
        <w:t>Senior</w:t>
      </w:r>
      <w:proofErr w:type="gramEnd"/>
      <w:r w:rsidR="004E5D26" w:rsidRPr="003735DC">
        <w:rPr>
          <w:rFonts w:asciiTheme="minorHAnsi" w:hAnsiTheme="minorHAnsi" w:cstheme="minorHAnsi"/>
          <w:color w:val="FF0000"/>
          <w:sz w:val="24"/>
          <w:szCs w:val="24"/>
        </w:rPr>
        <w:t xml:space="preserve"> </w:t>
      </w:r>
      <w:r w:rsidR="004E5D26" w:rsidRPr="00EB5983">
        <w:rPr>
          <w:rFonts w:asciiTheme="minorHAnsi" w:hAnsiTheme="minorHAnsi" w:cstheme="minorHAnsi"/>
          <w:sz w:val="24"/>
          <w:szCs w:val="24"/>
        </w:rPr>
        <w:t xml:space="preserve">you will work with Corporate Risk Management, Safety Management, and Plant/Facility Management contacts as well as brokerage firms in </w:t>
      </w:r>
      <w:r w:rsidR="00B814FC">
        <w:rPr>
          <w:rFonts w:asciiTheme="minorHAnsi" w:hAnsiTheme="minorHAnsi" w:cstheme="minorHAnsi"/>
          <w:sz w:val="24"/>
          <w:szCs w:val="24"/>
        </w:rPr>
        <w:t xml:space="preserve">NC, VA, WV, MD, DE </w:t>
      </w:r>
      <w:r w:rsidR="004E5D26" w:rsidRPr="00EB5983">
        <w:rPr>
          <w:rFonts w:asciiTheme="minorHAnsi" w:hAnsiTheme="minorHAnsi" w:cstheme="minorHAnsi"/>
          <w:sz w:val="24"/>
          <w:szCs w:val="24"/>
        </w:rPr>
        <w:t>coordinating Safety and Industrial Hygiene Services for our causality line of business for our National Account customers (large deductible programs with insurance premium in excess of $500,000).</w:t>
      </w:r>
    </w:p>
    <w:p w:rsidR="004E5D26" w:rsidRPr="00EB5983" w:rsidRDefault="004E5D26" w:rsidP="00F37BA1">
      <w:pPr>
        <w:keepNext/>
        <w:suppressAutoHyphens/>
        <w:rPr>
          <w:rFonts w:asciiTheme="minorHAnsi" w:hAnsiTheme="minorHAnsi" w:cstheme="minorHAnsi"/>
          <w:b/>
          <w:color w:val="1F497D"/>
          <w:sz w:val="24"/>
          <w:szCs w:val="24"/>
        </w:rPr>
      </w:pPr>
    </w:p>
    <w:p w:rsidR="00017D8D" w:rsidRPr="00EB5983" w:rsidRDefault="00017D8D" w:rsidP="00F37BA1">
      <w:pPr>
        <w:keepNext/>
        <w:suppressAutoHyphens/>
        <w:rPr>
          <w:rFonts w:asciiTheme="minorHAnsi" w:hAnsiTheme="minorHAnsi" w:cstheme="minorHAnsi"/>
          <w:b/>
          <w:color w:val="1F497D"/>
          <w:sz w:val="24"/>
          <w:szCs w:val="24"/>
        </w:rPr>
      </w:pPr>
      <w:r w:rsidRPr="00EB5983">
        <w:rPr>
          <w:rFonts w:asciiTheme="minorHAnsi" w:hAnsiTheme="minorHAnsi" w:cstheme="minorHAnsi"/>
          <w:b/>
          <w:color w:val="1F497D"/>
          <w:sz w:val="24"/>
          <w:szCs w:val="24"/>
        </w:rPr>
        <w:t>What You’ll Do</w:t>
      </w:r>
    </w:p>
    <w:p w:rsidR="00017D8D" w:rsidRPr="00EB5983" w:rsidRDefault="00017D8D" w:rsidP="00017D8D">
      <w:pPr>
        <w:keepNext/>
        <w:suppressAutoHyphens/>
        <w:rPr>
          <w:rFonts w:asciiTheme="minorHAnsi" w:hAnsiTheme="minorHAnsi" w:cstheme="minorHAnsi"/>
          <w:b/>
          <w:color w:val="1F497D"/>
          <w:sz w:val="24"/>
          <w:szCs w:val="24"/>
        </w:rPr>
      </w:pPr>
    </w:p>
    <w:p w:rsidR="004E5D26" w:rsidRPr="00EB5983" w:rsidRDefault="004E5D26" w:rsidP="004E5D26">
      <w:pPr>
        <w:keepNext/>
        <w:suppressAutoHyphens/>
        <w:rPr>
          <w:rFonts w:asciiTheme="minorHAnsi" w:hAnsiTheme="minorHAnsi" w:cstheme="minorHAnsi"/>
          <w:sz w:val="24"/>
          <w:szCs w:val="24"/>
        </w:rPr>
      </w:pPr>
      <w:r w:rsidRPr="00EB5983">
        <w:rPr>
          <w:rFonts w:asciiTheme="minorHAnsi" w:hAnsiTheme="minorHAnsi" w:cstheme="minorHAnsi"/>
          <w:sz w:val="24"/>
          <w:szCs w:val="24"/>
        </w:rPr>
        <w:t xml:space="preserve">The following are some of the responsibilities of the National Account Safety Services Consultant </w:t>
      </w:r>
      <w:r w:rsidR="00B814FC">
        <w:rPr>
          <w:rFonts w:asciiTheme="minorHAnsi" w:hAnsiTheme="minorHAnsi" w:cstheme="minorHAnsi"/>
          <w:sz w:val="24"/>
          <w:szCs w:val="24"/>
        </w:rPr>
        <w:t xml:space="preserve">Senior </w:t>
      </w:r>
      <w:r w:rsidR="009F3252">
        <w:rPr>
          <w:rFonts w:asciiTheme="minorHAnsi" w:hAnsiTheme="minorHAnsi" w:cstheme="minorHAnsi"/>
          <w:sz w:val="24"/>
          <w:szCs w:val="24"/>
        </w:rPr>
        <w:t xml:space="preserve">that would be located in </w:t>
      </w:r>
      <w:r w:rsidR="009F3252" w:rsidRPr="003735DC">
        <w:rPr>
          <w:rFonts w:asciiTheme="minorHAnsi" w:hAnsiTheme="minorHAnsi" w:cstheme="minorHAnsi"/>
          <w:color w:val="FF0000"/>
          <w:sz w:val="24"/>
          <w:szCs w:val="24"/>
        </w:rPr>
        <w:t>the Greensboro</w:t>
      </w:r>
      <w:r w:rsidR="00B814FC" w:rsidRPr="003735DC">
        <w:rPr>
          <w:rFonts w:asciiTheme="minorHAnsi" w:hAnsiTheme="minorHAnsi" w:cstheme="minorHAnsi"/>
          <w:color w:val="FF0000"/>
          <w:sz w:val="24"/>
          <w:szCs w:val="24"/>
        </w:rPr>
        <w:t>, NC or Richmond, VA</w:t>
      </w:r>
      <w:r w:rsidR="00AB72CD" w:rsidRPr="003735DC">
        <w:rPr>
          <w:rFonts w:asciiTheme="minorHAnsi" w:hAnsiTheme="minorHAnsi" w:cstheme="minorHAnsi"/>
          <w:color w:val="FF0000"/>
          <w:sz w:val="24"/>
          <w:szCs w:val="24"/>
        </w:rPr>
        <w:t xml:space="preserve"> </w:t>
      </w:r>
      <w:r w:rsidR="009F3252" w:rsidRPr="003735DC">
        <w:rPr>
          <w:rFonts w:asciiTheme="minorHAnsi" w:hAnsiTheme="minorHAnsi" w:cstheme="minorHAnsi"/>
          <w:color w:val="FF0000"/>
          <w:sz w:val="24"/>
          <w:szCs w:val="24"/>
        </w:rPr>
        <w:t xml:space="preserve">area </w:t>
      </w:r>
      <w:r w:rsidR="00EB5983" w:rsidRPr="00B606FD">
        <w:rPr>
          <w:rFonts w:asciiTheme="minorHAnsi" w:hAnsiTheme="minorHAnsi" w:cstheme="minorHAnsi"/>
          <w:sz w:val="24"/>
          <w:szCs w:val="24"/>
        </w:rPr>
        <w:t>with</w:t>
      </w:r>
      <w:r w:rsidRPr="00B606FD">
        <w:rPr>
          <w:rFonts w:asciiTheme="minorHAnsi" w:hAnsiTheme="minorHAnsi" w:cstheme="minorHAnsi"/>
          <w:sz w:val="24"/>
          <w:szCs w:val="24"/>
        </w:rPr>
        <w:t xml:space="preserve"> travel </w:t>
      </w:r>
      <w:r w:rsidRPr="00EB5983">
        <w:rPr>
          <w:rFonts w:asciiTheme="minorHAnsi" w:hAnsiTheme="minorHAnsi" w:cstheme="minorHAnsi"/>
          <w:sz w:val="24"/>
          <w:szCs w:val="24"/>
        </w:rPr>
        <w:t xml:space="preserve">responsibilities in </w:t>
      </w:r>
      <w:r w:rsidR="00B814FC">
        <w:rPr>
          <w:rFonts w:asciiTheme="minorHAnsi" w:hAnsiTheme="minorHAnsi" w:cstheme="minorHAnsi"/>
          <w:sz w:val="24"/>
          <w:szCs w:val="24"/>
        </w:rPr>
        <w:t>North Carolina, West Virginia, Virginia, Delaware, and Maryland.</w:t>
      </w:r>
    </w:p>
    <w:p w:rsidR="004E5D26" w:rsidRPr="00EB5983" w:rsidRDefault="004E5D26" w:rsidP="004E5D26">
      <w:pPr>
        <w:keepNext/>
        <w:suppressAutoHyphens/>
        <w:rPr>
          <w:rFonts w:asciiTheme="minorHAnsi" w:hAnsiTheme="minorHAnsi" w:cstheme="minorHAnsi"/>
          <w:sz w:val="24"/>
          <w:szCs w:val="24"/>
        </w:rPr>
      </w:pPr>
    </w:p>
    <w:p w:rsidR="004E5D26" w:rsidRPr="00EB5983" w:rsidRDefault="004E5D26" w:rsidP="004E5D26">
      <w:pPr>
        <w:pStyle w:val="ListParagraph"/>
        <w:numPr>
          <w:ilvl w:val="0"/>
          <w:numId w:val="28"/>
        </w:numPr>
        <w:ind w:left="720" w:hanging="270"/>
        <w:rPr>
          <w:rStyle w:val="Emphasis"/>
          <w:rFonts w:asciiTheme="minorHAnsi" w:hAnsiTheme="minorHAnsi" w:cstheme="minorHAnsi"/>
          <w:i w:val="0"/>
          <w:iCs w:val="0"/>
        </w:rPr>
      </w:pPr>
      <w:r w:rsidRPr="00EB5983">
        <w:rPr>
          <w:rStyle w:val="Emphasis"/>
          <w:rFonts w:asciiTheme="minorHAnsi" w:hAnsiTheme="minorHAnsi" w:cstheme="minorHAnsi"/>
          <w:i w:val="0"/>
        </w:rPr>
        <w:t>Design, develop and manage Service Plans for large, multi-location National Accounts and coordinate service activities (casualty services) with other National Account consultants/staff specialists.</w:t>
      </w:r>
    </w:p>
    <w:p w:rsidR="004E5D26" w:rsidRPr="00EB5983" w:rsidRDefault="004E5D26" w:rsidP="004E5D26">
      <w:pPr>
        <w:pStyle w:val="ListParagraph"/>
        <w:numPr>
          <w:ilvl w:val="0"/>
          <w:numId w:val="28"/>
        </w:numPr>
        <w:ind w:left="720" w:hanging="270"/>
        <w:rPr>
          <w:rStyle w:val="Emphasis"/>
          <w:rFonts w:asciiTheme="minorHAnsi" w:hAnsiTheme="minorHAnsi" w:cstheme="minorHAnsi"/>
          <w:i w:val="0"/>
          <w:iCs w:val="0"/>
        </w:rPr>
      </w:pPr>
      <w:r w:rsidRPr="00EB5983">
        <w:rPr>
          <w:rStyle w:val="Emphasis"/>
          <w:rFonts w:asciiTheme="minorHAnsi" w:hAnsiTheme="minorHAnsi" w:cstheme="minorHAnsi"/>
          <w:i w:val="0"/>
        </w:rPr>
        <w:t>Plan and deliver Safety/Risk Management services to our National Account customers to include Safety Program Assessments/Gap Analysis, Leadership Training, Program Development, Loss Analysis &amp; Benchmarking and assistance in Safety Culture Development.</w:t>
      </w:r>
    </w:p>
    <w:p w:rsidR="004E5D26" w:rsidRPr="00EB5983" w:rsidRDefault="004E5D26" w:rsidP="004E5D26">
      <w:pPr>
        <w:pStyle w:val="ListParagraph"/>
        <w:numPr>
          <w:ilvl w:val="0"/>
          <w:numId w:val="28"/>
        </w:numPr>
        <w:ind w:left="720" w:hanging="270"/>
        <w:rPr>
          <w:rStyle w:val="Emphasis"/>
          <w:rFonts w:asciiTheme="minorHAnsi" w:hAnsiTheme="minorHAnsi" w:cstheme="minorHAnsi"/>
          <w:i w:val="0"/>
          <w:iCs w:val="0"/>
        </w:rPr>
      </w:pPr>
      <w:r w:rsidRPr="00EB5983">
        <w:rPr>
          <w:rStyle w:val="Emphasis"/>
          <w:rFonts w:asciiTheme="minorHAnsi" w:hAnsiTheme="minorHAnsi" w:cstheme="minorHAnsi"/>
          <w:i w:val="0"/>
        </w:rPr>
        <w:t>Develop, coordinate, and conduct safety training programs and seminars for insured and non-insured customers to educate management and elevate their understanding and awareness of safety, OSHA, loss potential and injury reduction techniques.</w:t>
      </w:r>
    </w:p>
    <w:p w:rsidR="004E5D26" w:rsidRPr="00EB5983" w:rsidRDefault="004E5D26" w:rsidP="004E5D26">
      <w:pPr>
        <w:pStyle w:val="ListParagraph"/>
        <w:numPr>
          <w:ilvl w:val="0"/>
          <w:numId w:val="28"/>
        </w:numPr>
        <w:ind w:left="720" w:hanging="270"/>
        <w:rPr>
          <w:rStyle w:val="Emphasis"/>
          <w:rFonts w:asciiTheme="minorHAnsi" w:hAnsiTheme="minorHAnsi" w:cstheme="minorHAnsi"/>
          <w:i w:val="0"/>
          <w:iCs w:val="0"/>
        </w:rPr>
      </w:pPr>
      <w:r w:rsidRPr="00EB5983">
        <w:rPr>
          <w:rStyle w:val="Emphasis"/>
          <w:rFonts w:asciiTheme="minorHAnsi" w:hAnsiTheme="minorHAnsi" w:cstheme="minorHAnsi"/>
          <w:i w:val="0"/>
        </w:rPr>
        <w:t>Maintain proficient knowledge in all aspects of Safety Management Practices and demonstrate technical expertise in specialty area(s) such as Ergonomics, Behavior Based Safety, Accident Investigation Principles &amp; Root Cause Analysis, Safety Culture Development, Metric Development, OSHA Compliance, Fleet Safety, and Product Liability.</w:t>
      </w:r>
    </w:p>
    <w:p w:rsidR="004E5D26" w:rsidRPr="00EB5983" w:rsidRDefault="004E5D26" w:rsidP="004E5D26">
      <w:pPr>
        <w:pStyle w:val="ListParagraph"/>
        <w:numPr>
          <w:ilvl w:val="0"/>
          <w:numId w:val="28"/>
        </w:numPr>
        <w:ind w:left="720" w:hanging="270"/>
        <w:rPr>
          <w:rStyle w:val="Emphasis"/>
          <w:rFonts w:asciiTheme="minorHAnsi" w:hAnsiTheme="minorHAnsi" w:cstheme="minorHAnsi"/>
          <w:i w:val="0"/>
          <w:iCs w:val="0"/>
        </w:rPr>
      </w:pPr>
      <w:r w:rsidRPr="00EB5983">
        <w:rPr>
          <w:rStyle w:val="Emphasis"/>
          <w:rFonts w:asciiTheme="minorHAnsi" w:hAnsiTheme="minorHAnsi" w:cstheme="minorHAnsi"/>
          <w:i w:val="0"/>
        </w:rPr>
        <w:t>Provide supplemental Industrial Hygiene Services to include noise and air quality surveys (i.e. welding fumes, dust, organics, oil mist, IAQ, etc.) to support our Industrial Hygiene team and provide ongoing customer support on a National Account level.</w:t>
      </w:r>
    </w:p>
    <w:p w:rsidR="004E5D26" w:rsidRPr="00EB5983" w:rsidRDefault="004E5D26" w:rsidP="004E5D26">
      <w:pPr>
        <w:pStyle w:val="ListParagraph"/>
        <w:numPr>
          <w:ilvl w:val="0"/>
          <w:numId w:val="28"/>
        </w:numPr>
        <w:ind w:left="720" w:hanging="270"/>
        <w:rPr>
          <w:rStyle w:val="Emphasis"/>
          <w:rFonts w:asciiTheme="minorHAnsi" w:hAnsiTheme="minorHAnsi" w:cstheme="minorHAnsi"/>
          <w:i w:val="0"/>
          <w:iCs w:val="0"/>
        </w:rPr>
      </w:pPr>
      <w:r w:rsidRPr="00EB5983">
        <w:rPr>
          <w:rStyle w:val="Emphasis"/>
          <w:rFonts w:asciiTheme="minorHAnsi" w:hAnsiTheme="minorHAnsi" w:cstheme="minorHAnsi"/>
          <w:i w:val="0"/>
        </w:rPr>
        <w:t>The National Account Safety Services Consultant Sr. enhances the client’s technical knowledge and expertise through professional seminars and topic research as advances occur.</w:t>
      </w:r>
    </w:p>
    <w:p w:rsidR="004E5D26" w:rsidRPr="00EB5983" w:rsidRDefault="004E5D26" w:rsidP="00F37BA1">
      <w:pPr>
        <w:keepNext/>
        <w:suppressAutoHyphens/>
        <w:rPr>
          <w:rFonts w:asciiTheme="minorHAnsi" w:hAnsiTheme="minorHAnsi" w:cstheme="minorHAnsi"/>
          <w:b/>
          <w:color w:val="1F497D"/>
          <w:sz w:val="24"/>
          <w:szCs w:val="24"/>
        </w:rPr>
      </w:pPr>
    </w:p>
    <w:p w:rsidR="00017D8D" w:rsidRPr="00EB5983" w:rsidRDefault="00F37BA1" w:rsidP="00F37BA1">
      <w:pPr>
        <w:keepNext/>
        <w:suppressAutoHyphens/>
        <w:rPr>
          <w:rFonts w:asciiTheme="minorHAnsi" w:hAnsiTheme="minorHAnsi" w:cstheme="minorHAnsi"/>
          <w:b/>
          <w:color w:val="1F497D"/>
          <w:sz w:val="24"/>
          <w:szCs w:val="24"/>
        </w:rPr>
      </w:pPr>
      <w:r w:rsidRPr="00EB5983">
        <w:rPr>
          <w:rFonts w:asciiTheme="minorHAnsi" w:hAnsiTheme="minorHAnsi" w:cstheme="minorHAnsi"/>
          <w:b/>
          <w:color w:val="1F497D"/>
          <w:sz w:val="24"/>
          <w:szCs w:val="24"/>
        </w:rPr>
        <w:t xml:space="preserve"> </w:t>
      </w:r>
      <w:r w:rsidR="00017D8D" w:rsidRPr="00EB5983">
        <w:rPr>
          <w:rFonts w:asciiTheme="minorHAnsi" w:hAnsiTheme="minorHAnsi" w:cstheme="minorHAnsi"/>
          <w:b/>
          <w:color w:val="1F497D"/>
          <w:sz w:val="24"/>
          <w:szCs w:val="24"/>
        </w:rPr>
        <w:t>What It Takes</w:t>
      </w:r>
    </w:p>
    <w:p w:rsidR="004E5D26" w:rsidRPr="00EB5983" w:rsidRDefault="004E5D26" w:rsidP="00F37BA1">
      <w:pPr>
        <w:keepNext/>
        <w:suppressAutoHyphens/>
        <w:rPr>
          <w:rFonts w:asciiTheme="minorHAnsi" w:hAnsiTheme="minorHAnsi" w:cstheme="minorHAnsi"/>
          <w:b/>
          <w:color w:val="1F497D"/>
          <w:sz w:val="24"/>
          <w:szCs w:val="24"/>
        </w:rPr>
      </w:pPr>
    </w:p>
    <w:p w:rsidR="004E5D26" w:rsidRPr="00EB5983" w:rsidRDefault="004E5D26" w:rsidP="004E5D26">
      <w:pPr>
        <w:pStyle w:val="ListParagraph"/>
        <w:numPr>
          <w:ilvl w:val="0"/>
          <w:numId w:val="28"/>
        </w:numPr>
        <w:ind w:left="720" w:hanging="270"/>
        <w:rPr>
          <w:rStyle w:val="Emphasis"/>
          <w:rFonts w:asciiTheme="minorHAnsi" w:hAnsiTheme="minorHAnsi" w:cstheme="minorHAnsi"/>
          <w:i w:val="0"/>
          <w:iCs w:val="0"/>
        </w:rPr>
      </w:pPr>
      <w:r w:rsidRPr="00EB5983">
        <w:rPr>
          <w:rStyle w:val="Emphasis"/>
          <w:rFonts w:asciiTheme="minorHAnsi" w:hAnsiTheme="minorHAnsi" w:cstheme="minorHAnsi"/>
          <w:i w:val="0"/>
        </w:rPr>
        <w:t>Four-year degree within Safety Sciences is required</w:t>
      </w:r>
    </w:p>
    <w:p w:rsidR="004E5D26" w:rsidRPr="00EB5983" w:rsidRDefault="00A6743A" w:rsidP="004E5D26">
      <w:pPr>
        <w:pStyle w:val="ListParagraph"/>
        <w:numPr>
          <w:ilvl w:val="0"/>
          <w:numId w:val="28"/>
        </w:numPr>
        <w:ind w:left="720" w:hanging="270"/>
        <w:rPr>
          <w:rStyle w:val="Emphasis"/>
          <w:rFonts w:asciiTheme="minorHAnsi" w:hAnsiTheme="minorHAnsi" w:cstheme="minorHAnsi"/>
          <w:i w:val="0"/>
          <w:iCs w:val="0"/>
        </w:rPr>
      </w:pPr>
      <w:r>
        <w:rPr>
          <w:rStyle w:val="Emphasis"/>
          <w:rFonts w:asciiTheme="minorHAnsi" w:hAnsiTheme="minorHAnsi" w:cstheme="minorHAnsi"/>
          <w:i w:val="0"/>
        </w:rPr>
        <w:t xml:space="preserve">A minimum of 5 </w:t>
      </w:r>
      <w:r w:rsidR="004E5D26" w:rsidRPr="00EB5983">
        <w:rPr>
          <w:rStyle w:val="Emphasis"/>
          <w:rFonts w:asciiTheme="minorHAnsi" w:hAnsiTheme="minorHAnsi" w:cstheme="minorHAnsi"/>
          <w:i w:val="0"/>
        </w:rPr>
        <w:t>plus years of advanced knowledge in safety/industrial hygiene with a National Property &amp; Casualty Insurance Carrier preferred</w:t>
      </w:r>
    </w:p>
    <w:p w:rsidR="004E5D26" w:rsidRPr="00EB5983" w:rsidRDefault="004E5D26" w:rsidP="004E5D26">
      <w:pPr>
        <w:pStyle w:val="ListParagraph"/>
        <w:numPr>
          <w:ilvl w:val="0"/>
          <w:numId w:val="28"/>
        </w:numPr>
        <w:ind w:left="720" w:hanging="270"/>
        <w:rPr>
          <w:rStyle w:val="Emphasis"/>
          <w:rFonts w:asciiTheme="minorHAnsi" w:hAnsiTheme="minorHAnsi" w:cstheme="minorHAnsi"/>
          <w:i w:val="0"/>
          <w:iCs w:val="0"/>
        </w:rPr>
      </w:pPr>
      <w:r w:rsidRPr="00EB5983">
        <w:rPr>
          <w:rStyle w:val="Emphasis"/>
          <w:rFonts w:asciiTheme="minorHAnsi" w:hAnsiTheme="minorHAnsi" w:cstheme="minorHAnsi"/>
          <w:i w:val="0"/>
        </w:rPr>
        <w:t>Preferred experience in coordinating and servicing large or multi-location National Accounts</w:t>
      </w:r>
    </w:p>
    <w:p w:rsidR="004E5D26" w:rsidRPr="00EB5983" w:rsidRDefault="004E5D26" w:rsidP="004E5D26">
      <w:pPr>
        <w:pStyle w:val="ListParagraph"/>
        <w:numPr>
          <w:ilvl w:val="0"/>
          <w:numId w:val="28"/>
        </w:numPr>
        <w:ind w:left="720" w:hanging="270"/>
        <w:rPr>
          <w:rStyle w:val="Emphasis"/>
          <w:rFonts w:asciiTheme="minorHAnsi" w:hAnsiTheme="minorHAnsi" w:cstheme="minorHAnsi"/>
          <w:i w:val="0"/>
          <w:iCs w:val="0"/>
        </w:rPr>
      </w:pPr>
      <w:r w:rsidRPr="00EB5983">
        <w:rPr>
          <w:rStyle w:val="Emphasis"/>
          <w:rFonts w:asciiTheme="minorHAnsi" w:hAnsiTheme="minorHAnsi" w:cstheme="minorHAnsi"/>
          <w:i w:val="0"/>
        </w:rPr>
        <w:lastRenderedPageBreak/>
        <w:t>Knowledge of OSHA, ANSI, NFPA Standards</w:t>
      </w:r>
    </w:p>
    <w:p w:rsidR="004E5D26" w:rsidRPr="00EB5983" w:rsidRDefault="004E5D26" w:rsidP="004E5D26">
      <w:pPr>
        <w:pStyle w:val="ListParagraph"/>
        <w:numPr>
          <w:ilvl w:val="0"/>
          <w:numId w:val="28"/>
        </w:numPr>
        <w:ind w:left="720" w:hanging="270"/>
        <w:rPr>
          <w:rStyle w:val="Emphasis"/>
          <w:rFonts w:asciiTheme="minorHAnsi" w:hAnsiTheme="minorHAnsi" w:cstheme="minorHAnsi"/>
          <w:i w:val="0"/>
          <w:iCs w:val="0"/>
        </w:rPr>
      </w:pPr>
      <w:r w:rsidRPr="00EB5983">
        <w:rPr>
          <w:rStyle w:val="Emphasis"/>
          <w:rFonts w:asciiTheme="minorHAnsi" w:hAnsiTheme="minorHAnsi" w:cstheme="minorHAnsi"/>
          <w:i w:val="0"/>
        </w:rPr>
        <w:t>Certified Safety Professional (CSP), or willingness to pursue is desired</w:t>
      </w:r>
    </w:p>
    <w:p w:rsidR="004E5D26" w:rsidRPr="00EB5983" w:rsidRDefault="004E5D26" w:rsidP="004E5D26">
      <w:pPr>
        <w:pStyle w:val="ListParagraph"/>
        <w:numPr>
          <w:ilvl w:val="0"/>
          <w:numId w:val="28"/>
        </w:numPr>
        <w:ind w:left="720" w:hanging="270"/>
        <w:rPr>
          <w:rStyle w:val="Emphasis"/>
          <w:rFonts w:asciiTheme="minorHAnsi" w:hAnsiTheme="minorHAnsi" w:cstheme="minorHAnsi"/>
          <w:i w:val="0"/>
          <w:iCs w:val="0"/>
        </w:rPr>
      </w:pPr>
      <w:r w:rsidRPr="00EB5983">
        <w:rPr>
          <w:rStyle w:val="Emphasis"/>
          <w:rFonts w:asciiTheme="minorHAnsi" w:hAnsiTheme="minorHAnsi" w:cstheme="minorHAnsi"/>
          <w:i w:val="0"/>
        </w:rPr>
        <w:t>An acceptable motor vehicle record and ability to perform extensive travel is required (</w:t>
      </w:r>
      <w:r w:rsidR="0099230A" w:rsidRPr="00A27C8E">
        <w:rPr>
          <w:rStyle w:val="Emphasis"/>
          <w:rFonts w:asciiTheme="minorHAnsi" w:hAnsiTheme="minorHAnsi" w:cstheme="minorHAnsi"/>
          <w:i w:val="0"/>
        </w:rPr>
        <w:t>70</w:t>
      </w:r>
      <w:r w:rsidRPr="00A27C8E">
        <w:rPr>
          <w:rStyle w:val="Emphasis"/>
          <w:rFonts w:asciiTheme="minorHAnsi" w:hAnsiTheme="minorHAnsi" w:cstheme="minorHAnsi"/>
          <w:i w:val="0"/>
        </w:rPr>
        <w:t xml:space="preserve">% </w:t>
      </w:r>
      <w:r w:rsidRPr="00EB5983">
        <w:rPr>
          <w:rStyle w:val="Emphasis"/>
          <w:rFonts w:asciiTheme="minorHAnsi" w:hAnsiTheme="minorHAnsi" w:cstheme="minorHAnsi"/>
          <w:i w:val="0"/>
        </w:rPr>
        <w:t>travel)</w:t>
      </w:r>
    </w:p>
    <w:p w:rsidR="004E5D26" w:rsidRPr="00EB5983" w:rsidRDefault="004E5D26" w:rsidP="00F37BA1">
      <w:pPr>
        <w:keepNext/>
        <w:suppressAutoHyphens/>
        <w:rPr>
          <w:rFonts w:asciiTheme="minorHAnsi" w:hAnsiTheme="minorHAnsi" w:cstheme="minorHAnsi"/>
          <w:b/>
          <w:color w:val="1F497D"/>
          <w:sz w:val="24"/>
          <w:szCs w:val="24"/>
        </w:rPr>
      </w:pPr>
    </w:p>
    <w:p w:rsidR="004E5D26" w:rsidRPr="00EB5983" w:rsidRDefault="004E5D26" w:rsidP="00F37BA1">
      <w:pPr>
        <w:keepNext/>
        <w:suppressAutoHyphens/>
        <w:rPr>
          <w:rFonts w:asciiTheme="minorHAnsi" w:hAnsiTheme="minorHAnsi" w:cstheme="minorHAnsi"/>
          <w:b/>
          <w:color w:val="1F497D"/>
          <w:sz w:val="24"/>
          <w:szCs w:val="24"/>
        </w:rPr>
      </w:pPr>
    </w:p>
    <w:p w:rsidR="00017D8D" w:rsidRPr="00EB5983" w:rsidRDefault="00017D8D" w:rsidP="00F37BA1">
      <w:pPr>
        <w:keepNext/>
        <w:suppressAutoHyphens/>
        <w:rPr>
          <w:rFonts w:asciiTheme="minorHAnsi" w:hAnsiTheme="minorHAnsi" w:cstheme="minorHAnsi"/>
          <w:b/>
          <w:color w:val="1F497D"/>
          <w:sz w:val="24"/>
          <w:szCs w:val="24"/>
        </w:rPr>
      </w:pPr>
      <w:r w:rsidRPr="00EB5983">
        <w:rPr>
          <w:rFonts w:asciiTheme="minorHAnsi" w:hAnsiTheme="minorHAnsi" w:cstheme="minorHAnsi"/>
          <w:b/>
          <w:color w:val="1F497D"/>
          <w:sz w:val="24"/>
          <w:szCs w:val="24"/>
        </w:rPr>
        <w:t>What You’ll Receive</w:t>
      </w:r>
    </w:p>
    <w:p w:rsidR="00017D8D" w:rsidRPr="00EB5983" w:rsidRDefault="00017D8D" w:rsidP="00017D8D">
      <w:pPr>
        <w:pStyle w:val="NormalWeb"/>
        <w:rPr>
          <w:rFonts w:asciiTheme="minorHAnsi" w:hAnsiTheme="minorHAnsi" w:cstheme="minorHAnsi"/>
          <w:color w:val="000000"/>
        </w:rPr>
      </w:pPr>
      <w:r w:rsidRPr="00EB5983">
        <w:rPr>
          <w:rFonts w:asciiTheme="minorHAnsi" w:hAnsiTheme="minorHAnsi" w:cstheme="minorHAnsi"/>
          <w:color w:val="000000"/>
        </w:rPr>
        <w:t>Sentry's excellent benefits package is designed to meet today's most important needs.  Benefits for full-time Sentry Insurance employees include:</w:t>
      </w:r>
    </w:p>
    <w:p w:rsidR="00017D8D" w:rsidRPr="00EB5983" w:rsidRDefault="00017D8D" w:rsidP="00017D8D">
      <w:pPr>
        <w:numPr>
          <w:ilvl w:val="0"/>
          <w:numId w:val="36"/>
        </w:numPr>
        <w:spacing w:before="100" w:beforeAutospacing="1" w:after="100" w:afterAutospacing="1"/>
        <w:rPr>
          <w:rFonts w:asciiTheme="minorHAnsi" w:hAnsiTheme="minorHAnsi" w:cstheme="minorHAnsi"/>
          <w:color w:val="000000"/>
          <w:sz w:val="24"/>
          <w:szCs w:val="24"/>
        </w:rPr>
      </w:pPr>
      <w:r w:rsidRPr="00EB5983">
        <w:rPr>
          <w:rFonts w:asciiTheme="minorHAnsi" w:hAnsiTheme="minorHAnsi" w:cstheme="minorHAnsi"/>
          <w:color w:val="000000"/>
          <w:sz w:val="24"/>
          <w:szCs w:val="24"/>
        </w:rPr>
        <w:t>Competitive Compensation</w:t>
      </w:r>
    </w:p>
    <w:p w:rsidR="00017D8D" w:rsidRPr="00EB5983" w:rsidRDefault="00017D8D" w:rsidP="00017D8D">
      <w:pPr>
        <w:numPr>
          <w:ilvl w:val="0"/>
          <w:numId w:val="36"/>
        </w:numPr>
        <w:spacing w:before="100" w:beforeAutospacing="1" w:after="100" w:afterAutospacing="1"/>
        <w:rPr>
          <w:rFonts w:asciiTheme="minorHAnsi" w:hAnsiTheme="minorHAnsi" w:cstheme="minorHAnsi"/>
          <w:color w:val="000000"/>
          <w:sz w:val="24"/>
          <w:szCs w:val="24"/>
        </w:rPr>
      </w:pPr>
      <w:r w:rsidRPr="00EB5983">
        <w:rPr>
          <w:rFonts w:asciiTheme="minorHAnsi" w:hAnsiTheme="minorHAnsi" w:cstheme="minorHAnsi"/>
          <w:color w:val="000000"/>
          <w:sz w:val="24"/>
          <w:szCs w:val="24"/>
        </w:rPr>
        <w:t>Group Medical, Dental, Vision and Life</w:t>
      </w:r>
    </w:p>
    <w:p w:rsidR="00017D8D" w:rsidRPr="00EB5983" w:rsidRDefault="00017D8D" w:rsidP="00017D8D">
      <w:pPr>
        <w:numPr>
          <w:ilvl w:val="0"/>
          <w:numId w:val="36"/>
        </w:numPr>
        <w:spacing w:before="100" w:beforeAutospacing="1" w:after="100" w:afterAutospacing="1"/>
        <w:rPr>
          <w:rFonts w:asciiTheme="minorHAnsi" w:hAnsiTheme="minorHAnsi" w:cstheme="minorHAnsi"/>
          <w:color w:val="000000"/>
          <w:sz w:val="24"/>
          <w:szCs w:val="24"/>
        </w:rPr>
      </w:pPr>
      <w:r w:rsidRPr="00EB5983">
        <w:rPr>
          <w:rFonts w:asciiTheme="minorHAnsi" w:hAnsiTheme="minorHAnsi" w:cstheme="minorHAnsi"/>
          <w:color w:val="000000"/>
          <w:sz w:val="24"/>
          <w:szCs w:val="24"/>
        </w:rPr>
        <w:t>401 (K) plan with a </w:t>
      </w:r>
      <w:r w:rsidRPr="00EB5983">
        <w:rPr>
          <w:rStyle w:val="Strong"/>
          <w:rFonts w:asciiTheme="minorHAnsi" w:hAnsiTheme="minorHAnsi" w:cstheme="minorHAnsi"/>
          <w:color w:val="000000"/>
          <w:sz w:val="24"/>
          <w:szCs w:val="24"/>
        </w:rPr>
        <w:t>dollar-for-dollar </w:t>
      </w:r>
      <w:r w:rsidRPr="00EB5983">
        <w:rPr>
          <w:rFonts w:asciiTheme="minorHAnsi" w:hAnsiTheme="minorHAnsi" w:cstheme="minorHAnsi"/>
          <w:color w:val="000000"/>
          <w:sz w:val="24"/>
          <w:szCs w:val="24"/>
        </w:rPr>
        <w:t>match on your first eight percent – immediate vesting</w:t>
      </w:r>
    </w:p>
    <w:p w:rsidR="00017D8D" w:rsidRPr="00EB5983" w:rsidRDefault="00017D8D" w:rsidP="00017D8D">
      <w:pPr>
        <w:numPr>
          <w:ilvl w:val="0"/>
          <w:numId w:val="36"/>
        </w:numPr>
        <w:spacing w:before="100" w:beforeAutospacing="1" w:after="100" w:afterAutospacing="1"/>
        <w:rPr>
          <w:rFonts w:asciiTheme="minorHAnsi" w:hAnsiTheme="minorHAnsi" w:cstheme="minorHAnsi"/>
          <w:color w:val="000000"/>
          <w:sz w:val="24"/>
          <w:szCs w:val="24"/>
        </w:rPr>
      </w:pPr>
      <w:r w:rsidRPr="00EB5983">
        <w:rPr>
          <w:rFonts w:asciiTheme="minorHAnsi" w:hAnsiTheme="minorHAnsi" w:cstheme="minorHAnsi"/>
          <w:color w:val="000000"/>
          <w:sz w:val="24"/>
          <w:szCs w:val="24"/>
        </w:rPr>
        <w:t>Comprehensive paid training</w:t>
      </w:r>
    </w:p>
    <w:p w:rsidR="00017D8D" w:rsidRPr="00EB5983" w:rsidRDefault="00017D8D" w:rsidP="00017D8D">
      <w:pPr>
        <w:numPr>
          <w:ilvl w:val="0"/>
          <w:numId w:val="36"/>
        </w:numPr>
        <w:spacing w:before="100" w:beforeAutospacing="1" w:after="100" w:afterAutospacing="1"/>
        <w:rPr>
          <w:rFonts w:asciiTheme="minorHAnsi" w:hAnsiTheme="minorHAnsi" w:cstheme="minorHAnsi"/>
          <w:color w:val="000000"/>
          <w:sz w:val="24"/>
          <w:szCs w:val="24"/>
        </w:rPr>
      </w:pPr>
      <w:r w:rsidRPr="00EB5983">
        <w:rPr>
          <w:rFonts w:asciiTheme="minorHAnsi" w:hAnsiTheme="minorHAnsi" w:cstheme="minorHAnsi"/>
          <w:color w:val="000000"/>
          <w:sz w:val="24"/>
          <w:szCs w:val="24"/>
        </w:rPr>
        <w:t>Generous Paid-Time Off Plan</w:t>
      </w:r>
    </w:p>
    <w:p w:rsidR="00017D8D" w:rsidRPr="00EB5983" w:rsidRDefault="00017D8D" w:rsidP="00017D8D">
      <w:pPr>
        <w:numPr>
          <w:ilvl w:val="0"/>
          <w:numId w:val="36"/>
        </w:numPr>
        <w:spacing w:before="100" w:beforeAutospacing="1" w:after="100" w:afterAutospacing="1"/>
        <w:rPr>
          <w:rFonts w:asciiTheme="minorHAnsi" w:hAnsiTheme="minorHAnsi" w:cstheme="minorHAnsi"/>
          <w:color w:val="000000"/>
          <w:sz w:val="24"/>
          <w:szCs w:val="24"/>
        </w:rPr>
      </w:pPr>
      <w:r w:rsidRPr="00EB5983">
        <w:rPr>
          <w:rFonts w:asciiTheme="minorHAnsi" w:hAnsiTheme="minorHAnsi" w:cstheme="minorHAnsi"/>
          <w:color w:val="000000"/>
          <w:sz w:val="24"/>
          <w:szCs w:val="24"/>
        </w:rPr>
        <w:t xml:space="preserve">Pretax </w:t>
      </w:r>
      <w:r w:rsidR="007531DD" w:rsidRPr="00EB5983">
        <w:rPr>
          <w:rFonts w:asciiTheme="minorHAnsi" w:hAnsiTheme="minorHAnsi" w:cstheme="minorHAnsi"/>
          <w:color w:val="000000"/>
          <w:sz w:val="24"/>
          <w:szCs w:val="24"/>
        </w:rPr>
        <w:t>Dependent</w:t>
      </w:r>
      <w:r w:rsidRPr="00EB5983">
        <w:rPr>
          <w:rFonts w:asciiTheme="minorHAnsi" w:hAnsiTheme="minorHAnsi" w:cstheme="minorHAnsi"/>
          <w:color w:val="000000"/>
          <w:sz w:val="24"/>
          <w:szCs w:val="24"/>
        </w:rPr>
        <w:t xml:space="preserve"> Care and Health Expense Reimbursement Accounts</w:t>
      </w:r>
    </w:p>
    <w:p w:rsidR="00017D8D" w:rsidRPr="00EB5983" w:rsidRDefault="00017D8D" w:rsidP="00017D8D">
      <w:pPr>
        <w:keepNext/>
        <w:suppressAutoHyphens/>
        <w:rPr>
          <w:rFonts w:asciiTheme="minorHAnsi" w:hAnsiTheme="minorHAnsi" w:cstheme="minorHAnsi"/>
          <w:b/>
          <w:color w:val="1F497D"/>
          <w:sz w:val="24"/>
          <w:szCs w:val="24"/>
        </w:rPr>
      </w:pPr>
      <w:r w:rsidRPr="00EB5983">
        <w:rPr>
          <w:rFonts w:asciiTheme="minorHAnsi" w:hAnsiTheme="minorHAnsi" w:cstheme="minorHAnsi"/>
          <w:b/>
          <w:color w:val="1F497D"/>
          <w:sz w:val="24"/>
          <w:szCs w:val="24"/>
        </w:rPr>
        <w:t>How You’ll Apply</w:t>
      </w:r>
    </w:p>
    <w:p w:rsidR="00017D8D" w:rsidRPr="00EB5983" w:rsidRDefault="00017D8D" w:rsidP="00017D8D">
      <w:pPr>
        <w:pStyle w:val="NormalWeb"/>
        <w:rPr>
          <w:rFonts w:asciiTheme="minorHAnsi" w:hAnsiTheme="minorHAnsi" w:cstheme="minorHAnsi"/>
          <w:color w:val="000000"/>
        </w:rPr>
      </w:pPr>
      <w:r w:rsidRPr="00EB5983">
        <w:rPr>
          <w:rFonts w:asciiTheme="minorHAnsi" w:hAnsiTheme="minorHAnsi" w:cstheme="minorHAnsi"/>
          <w:color w:val="000000"/>
        </w:rPr>
        <w:t>Sentry Insurance has an online employment application. In order to complete it, you need to apply for a specific position. We ask that you apply for one position at a time with us; so if you are interested in several positions, please determine the position in which you are most interested and apply for that position first. If you are not selected for your first choice, we invite you to apply for the next job in which you are interested.</w:t>
      </w:r>
    </w:p>
    <w:p w:rsidR="003A4BCA" w:rsidRPr="00EB5983" w:rsidRDefault="00017D8D" w:rsidP="00017D8D">
      <w:pPr>
        <w:pStyle w:val="NormalWeb"/>
        <w:rPr>
          <w:rFonts w:asciiTheme="minorHAnsi" w:hAnsiTheme="minorHAnsi" w:cstheme="minorHAnsi"/>
          <w:color w:val="000000"/>
        </w:rPr>
      </w:pPr>
      <w:r w:rsidRPr="00EB5983">
        <w:rPr>
          <w:rFonts w:asciiTheme="minorHAnsi" w:hAnsiTheme="minorHAnsi" w:cstheme="minorHAnsi"/>
          <w:color w:val="000000"/>
        </w:rPr>
        <w:t>If this is the first time you have applied for a position at Sentry, you will be asked to register. Returning applicants will only need to provide their email address and password.</w:t>
      </w:r>
    </w:p>
    <w:p w:rsidR="003A4BCA" w:rsidRPr="00EB5983" w:rsidRDefault="003A4BCA" w:rsidP="003A4BCA">
      <w:pPr>
        <w:rPr>
          <w:rFonts w:asciiTheme="minorHAnsi" w:hAnsiTheme="minorHAnsi" w:cstheme="minorHAnsi"/>
          <w:b/>
          <w:color w:val="1F497D"/>
          <w:sz w:val="24"/>
          <w:szCs w:val="24"/>
        </w:rPr>
      </w:pPr>
      <w:r w:rsidRPr="00EB5983">
        <w:rPr>
          <w:rFonts w:asciiTheme="minorHAnsi" w:hAnsiTheme="minorHAnsi" w:cstheme="minorHAnsi"/>
          <w:sz w:val="24"/>
          <w:szCs w:val="24"/>
        </w:rPr>
        <w:t>http</w:t>
      </w:r>
      <w:r w:rsidR="00EB5983" w:rsidRPr="00EB5983">
        <w:rPr>
          <w:rFonts w:asciiTheme="minorHAnsi" w:hAnsiTheme="minorHAnsi" w:cstheme="minorHAnsi"/>
          <w:sz w:val="24"/>
          <w:szCs w:val="24"/>
        </w:rPr>
        <w:t>s://jobs.sentry.com/search/1</w:t>
      </w:r>
    </w:p>
    <w:p w:rsidR="00017D8D" w:rsidRPr="00EB5983" w:rsidRDefault="00017D8D" w:rsidP="00017D8D">
      <w:pPr>
        <w:pStyle w:val="NormalWeb"/>
        <w:rPr>
          <w:rFonts w:asciiTheme="minorHAnsi" w:hAnsiTheme="minorHAnsi" w:cstheme="minorHAnsi"/>
          <w:b/>
          <w:color w:val="1F497D"/>
        </w:rPr>
      </w:pPr>
      <w:r w:rsidRPr="00EB5983">
        <w:rPr>
          <w:rFonts w:asciiTheme="minorHAnsi" w:hAnsiTheme="minorHAnsi" w:cstheme="minorHAnsi"/>
          <w:b/>
          <w:color w:val="1F497D"/>
        </w:rPr>
        <w:t>Who You’ll Want to Contact</w:t>
      </w:r>
    </w:p>
    <w:p w:rsidR="00017D8D" w:rsidRPr="00EB5983" w:rsidRDefault="00B814FC" w:rsidP="00017D8D">
      <w:pPr>
        <w:pStyle w:val="NormalWeb"/>
        <w:rPr>
          <w:rFonts w:asciiTheme="minorHAnsi" w:hAnsiTheme="minorHAnsi" w:cstheme="minorHAnsi"/>
          <w:color w:val="000000"/>
        </w:rPr>
      </w:pPr>
      <w:r>
        <w:rPr>
          <w:rFonts w:asciiTheme="minorHAnsi" w:hAnsiTheme="minorHAnsi" w:cstheme="minorHAnsi"/>
          <w:color w:val="000000"/>
        </w:rPr>
        <w:t>Kaitlyn Ford</w:t>
      </w:r>
      <w:r w:rsidR="00017D8D" w:rsidRPr="00EB5983">
        <w:rPr>
          <w:rFonts w:asciiTheme="minorHAnsi" w:hAnsiTheme="minorHAnsi" w:cstheme="minorHAnsi"/>
          <w:color w:val="000000"/>
        </w:rPr>
        <w:br/>
      </w:r>
      <w:hyperlink r:id="rId7" w:history="1">
        <w:r w:rsidRPr="00902FF6">
          <w:rPr>
            <w:rStyle w:val="Hyperlink"/>
            <w:rFonts w:asciiTheme="minorHAnsi" w:hAnsiTheme="minorHAnsi" w:cstheme="minorHAnsi"/>
          </w:rPr>
          <w:t>kaitlyn.ford@sentry.com</w:t>
        </w:r>
      </w:hyperlink>
    </w:p>
    <w:p w:rsidR="00017D8D" w:rsidRPr="00EB5983" w:rsidRDefault="00017D8D" w:rsidP="00017D8D">
      <w:pPr>
        <w:rPr>
          <w:rFonts w:asciiTheme="minorHAnsi" w:hAnsiTheme="minorHAnsi" w:cstheme="minorHAnsi"/>
          <w:b/>
          <w:color w:val="1F497D"/>
          <w:sz w:val="24"/>
          <w:szCs w:val="24"/>
        </w:rPr>
      </w:pPr>
      <w:r w:rsidRPr="00EB5983">
        <w:rPr>
          <w:rFonts w:asciiTheme="minorHAnsi" w:hAnsiTheme="minorHAnsi" w:cstheme="minorHAnsi"/>
          <w:b/>
          <w:color w:val="1F497D"/>
          <w:sz w:val="24"/>
          <w:szCs w:val="24"/>
        </w:rPr>
        <w:t>Why Sentry Insurance</w:t>
      </w:r>
    </w:p>
    <w:p w:rsidR="00017D8D" w:rsidRPr="00EB5983" w:rsidRDefault="00017D8D" w:rsidP="00017D8D">
      <w:pPr>
        <w:keepNext/>
        <w:suppressAutoHyphens/>
        <w:rPr>
          <w:rFonts w:asciiTheme="minorHAnsi" w:hAnsiTheme="minorHAnsi" w:cstheme="minorHAnsi"/>
          <w:color w:val="000000"/>
          <w:sz w:val="24"/>
          <w:szCs w:val="24"/>
        </w:rPr>
      </w:pPr>
      <w:r w:rsidRPr="00EB5983">
        <w:rPr>
          <w:rFonts w:asciiTheme="minorHAnsi" w:hAnsiTheme="minorHAnsi" w:cstheme="minorHAnsi"/>
          <w:color w:val="000000"/>
          <w:sz w:val="24"/>
          <w:szCs w:val="24"/>
        </w:rPr>
        <w:t xml:space="preserve">Sentry employees have been helping individuals and businesses build and protect their futures since 1904.  Because of the trust placed in us, Sentry is one of the largest and strongest mutual insurance companies in the United States, and is rated A+ by A.M. Best, the industry's leading rating authority.  </w:t>
      </w:r>
      <w:r w:rsidRPr="00EB5983">
        <w:rPr>
          <w:rFonts w:asciiTheme="minorHAnsi" w:hAnsiTheme="minorHAnsi" w:cstheme="minorHAnsi"/>
          <w:color w:val="000000"/>
          <w:sz w:val="24"/>
          <w:szCs w:val="24"/>
        </w:rPr>
        <w:lastRenderedPageBreak/>
        <w:t>Sentry offers a full line of property, casualty and life insurance products to protect businesses, cars, homes, lives and retirement incomes.</w:t>
      </w:r>
    </w:p>
    <w:p w:rsidR="00017D8D" w:rsidRPr="00EB5983" w:rsidRDefault="00017D8D" w:rsidP="00017D8D">
      <w:pPr>
        <w:keepNext/>
        <w:suppressAutoHyphens/>
        <w:rPr>
          <w:rFonts w:asciiTheme="minorHAnsi" w:hAnsiTheme="minorHAnsi" w:cstheme="minorHAnsi"/>
          <w:color w:val="000000"/>
          <w:sz w:val="24"/>
          <w:szCs w:val="24"/>
        </w:rPr>
      </w:pPr>
    </w:p>
    <w:p w:rsidR="00017D8D" w:rsidRPr="00EB5983" w:rsidRDefault="00017D8D" w:rsidP="00017D8D">
      <w:pPr>
        <w:keepNext/>
        <w:suppressAutoHyphens/>
        <w:rPr>
          <w:rFonts w:asciiTheme="minorHAnsi" w:hAnsiTheme="minorHAnsi" w:cstheme="minorHAnsi"/>
          <w:color w:val="000000"/>
          <w:sz w:val="24"/>
          <w:szCs w:val="24"/>
        </w:rPr>
      </w:pPr>
      <w:r w:rsidRPr="00EB5983">
        <w:rPr>
          <w:rFonts w:asciiTheme="minorHAnsi" w:hAnsiTheme="minorHAnsi" w:cstheme="minorHAnsi"/>
          <w:color w:val="000000"/>
          <w:sz w:val="24"/>
          <w:szCs w:val="24"/>
        </w:rPr>
        <w:t>Sentry Insurance is an Equal Opportunity Employer</w:t>
      </w:r>
    </w:p>
    <w:sectPr w:rsidR="00017D8D" w:rsidRPr="00EB5983" w:rsidSect="001D2970">
      <w:headerReference w:type="default" r:id="rId8"/>
      <w:pgSz w:w="12240" w:h="15840" w:code="1"/>
      <w:pgMar w:top="1080" w:right="1080" w:bottom="1080" w:left="1080" w:header="720" w:footer="720" w:gutter="0"/>
      <w:pgBorders w:offsetFrom="page">
        <w:top w:val="single" w:sz="12" w:space="24" w:color="1F497D"/>
        <w:left w:val="single" w:sz="12" w:space="24" w:color="1F497D"/>
        <w:bottom w:val="single" w:sz="12" w:space="24" w:color="1F497D"/>
        <w:right w:val="single" w:sz="12"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8CA" w:rsidRDefault="001C28CA">
      <w:r>
        <w:separator/>
      </w:r>
    </w:p>
  </w:endnote>
  <w:endnote w:type="continuationSeparator" w:id="0">
    <w:p w:rsidR="001C28CA" w:rsidRDefault="001C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8CA" w:rsidRDefault="001C28CA">
      <w:r>
        <w:separator/>
      </w:r>
    </w:p>
  </w:footnote>
  <w:footnote w:type="continuationSeparator" w:id="0">
    <w:p w:rsidR="001C28CA" w:rsidRDefault="001C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BF1" w:rsidRPr="005F62E1" w:rsidRDefault="003A4BCA" w:rsidP="00AA4248">
    <w:pPr>
      <w:rPr>
        <w:i/>
        <w:color w:val="1F497D"/>
        <w:sz w:val="16"/>
        <w:szCs w:val="16"/>
      </w:rPr>
    </w:pPr>
    <w:r>
      <w:rPr>
        <w:b/>
        <w:noProof/>
        <w:color w:val="4F81BD"/>
        <w:sz w:val="26"/>
        <w:szCs w:val="26"/>
      </w:rPr>
      <w:drawing>
        <wp:anchor distT="0" distB="0" distL="114300" distR="114300" simplePos="0" relativeHeight="251657728" behindDoc="1" locked="0" layoutInCell="1" allowOverlap="1">
          <wp:simplePos x="0" y="0"/>
          <wp:positionH relativeFrom="margin">
            <wp:posOffset>5010150</wp:posOffset>
          </wp:positionH>
          <wp:positionV relativeFrom="paragraph">
            <wp:posOffset>-72390</wp:posOffset>
          </wp:positionV>
          <wp:extent cx="1390015" cy="521335"/>
          <wp:effectExtent l="0" t="0" r="0" b="0"/>
          <wp:wrapSquare wrapText="bothSides"/>
          <wp:docPr id="3" name="Picture 2" descr="Sentry color 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try color T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521335"/>
                  </a:xfrm>
                  <a:prstGeom prst="rect">
                    <a:avLst/>
                  </a:prstGeom>
                  <a:noFill/>
                </pic:spPr>
              </pic:pic>
            </a:graphicData>
          </a:graphic>
          <wp14:sizeRelH relativeFrom="page">
            <wp14:pctWidth>0</wp14:pctWidth>
          </wp14:sizeRelH>
          <wp14:sizeRelV relativeFrom="page">
            <wp14:pctHeight>0</wp14:pctHeight>
          </wp14:sizeRelV>
        </wp:anchor>
      </w:drawing>
    </w:r>
  </w:p>
  <w:p w:rsidR="004E5D26" w:rsidRDefault="004E5D26" w:rsidP="004E5D26">
    <w:pPr>
      <w:rPr>
        <w:rStyle w:val="text"/>
        <w:b/>
        <w:color w:val="4F81BD"/>
        <w:sz w:val="26"/>
        <w:szCs w:val="26"/>
      </w:rPr>
    </w:pPr>
  </w:p>
  <w:p w:rsidR="004E5D26" w:rsidRDefault="004E5D26" w:rsidP="004E5D26">
    <w:pPr>
      <w:rPr>
        <w:rStyle w:val="text"/>
        <w:b/>
        <w:color w:val="4F81BD"/>
        <w:sz w:val="26"/>
        <w:szCs w:val="26"/>
      </w:rPr>
    </w:pPr>
  </w:p>
  <w:p w:rsidR="004E5D26" w:rsidRDefault="00B814FC" w:rsidP="004E5D26">
    <w:pPr>
      <w:rPr>
        <w:rStyle w:val="text"/>
        <w:b/>
        <w:color w:val="4F81BD"/>
        <w:sz w:val="26"/>
        <w:szCs w:val="26"/>
      </w:rPr>
    </w:pPr>
    <w:r>
      <w:rPr>
        <w:rStyle w:val="text"/>
        <w:b/>
        <w:color w:val="4F81BD"/>
        <w:sz w:val="26"/>
        <w:szCs w:val="26"/>
      </w:rPr>
      <w:t xml:space="preserve">Safety Services Consultant Sr. </w:t>
    </w:r>
    <w:r w:rsidR="004E5D26">
      <w:rPr>
        <w:rStyle w:val="text"/>
        <w:b/>
        <w:color w:val="4F81BD"/>
        <w:sz w:val="26"/>
        <w:szCs w:val="26"/>
      </w:rPr>
      <w:t xml:space="preserve"> National Accounts – Job Code FE31</w:t>
    </w:r>
  </w:p>
  <w:p w:rsidR="004E5D26" w:rsidRPr="00CE642A" w:rsidRDefault="00B814FC" w:rsidP="004E5D26">
    <w:pPr>
      <w:keepNext/>
      <w:suppressAutoHyphens/>
      <w:rPr>
        <w:rFonts w:cs="Arial"/>
        <w:sz w:val="18"/>
        <w:szCs w:val="18"/>
      </w:rPr>
    </w:pPr>
    <w:r>
      <w:rPr>
        <w:rFonts w:cs="Arial"/>
        <w:sz w:val="18"/>
        <w:szCs w:val="18"/>
      </w:rPr>
      <w:t>Updated 11/27/18 Mid-Atlantic Territory</w:t>
    </w:r>
  </w:p>
  <w:p w:rsidR="00983BF1" w:rsidRPr="00AA4248" w:rsidRDefault="00983BF1">
    <w:pPr>
      <w:rPr>
        <w:rStyle w:val="text"/>
        <w:i/>
        <w:color w:val="1F497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63B"/>
    <w:multiLevelType w:val="hybridMultilevel"/>
    <w:tmpl w:val="7FA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56460"/>
    <w:multiLevelType w:val="multilevel"/>
    <w:tmpl w:val="1380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72A1C"/>
    <w:multiLevelType w:val="hybridMultilevel"/>
    <w:tmpl w:val="4FC4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A5853"/>
    <w:multiLevelType w:val="multilevel"/>
    <w:tmpl w:val="60EC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95545"/>
    <w:multiLevelType w:val="hybridMultilevel"/>
    <w:tmpl w:val="DE9EFFAE"/>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15:restartNumberingAfterBreak="0">
    <w:nsid w:val="14CC106E"/>
    <w:multiLevelType w:val="hybridMultilevel"/>
    <w:tmpl w:val="221862AC"/>
    <w:lvl w:ilvl="0" w:tplc="8D1AB5AE">
      <w:start w:val="1"/>
      <w:numFmt w:val="bullet"/>
      <w:lvlText w:val=""/>
      <w:lvlJc w:val="left"/>
      <w:pPr>
        <w:tabs>
          <w:tab w:val="num" w:pos="790"/>
        </w:tabs>
        <w:ind w:left="79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24F68"/>
    <w:multiLevelType w:val="hybridMultilevel"/>
    <w:tmpl w:val="5C50C85C"/>
    <w:lvl w:ilvl="0" w:tplc="8D1AB5AE">
      <w:start w:val="1"/>
      <w:numFmt w:val="bullet"/>
      <w:lvlText w:val=""/>
      <w:lvlJc w:val="left"/>
      <w:pPr>
        <w:tabs>
          <w:tab w:val="num" w:pos="790"/>
        </w:tabs>
        <w:ind w:left="79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463059"/>
    <w:multiLevelType w:val="hybridMultilevel"/>
    <w:tmpl w:val="EC424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5F76"/>
    <w:multiLevelType w:val="hybridMultilevel"/>
    <w:tmpl w:val="F8F4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77B3A"/>
    <w:multiLevelType w:val="hybridMultilevel"/>
    <w:tmpl w:val="7A522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04C9D"/>
    <w:multiLevelType w:val="hybridMultilevel"/>
    <w:tmpl w:val="CF8CD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12C74"/>
    <w:multiLevelType w:val="multilevel"/>
    <w:tmpl w:val="45EA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D62F16"/>
    <w:multiLevelType w:val="hybridMultilevel"/>
    <w:tmpl w:val="4E7A2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CB83C01"/>
    <w:multiLevelType w:val="hybridMultilevel"/>
    <w:tmpl w:val="7BB08F6C"/>
    <w:lvl w:ilvl="0" w:tplc="8D1AB5AE">
      <w:start w:val="1"/>
      <w:numFmt w:val="bullet"/>
      <w:lvlText w:val=""/>
      <w:lvlJc w:val="left"/>
      <w:pPr>
        <w:tabs>
          <w:tab w:val="num" w:pos="790"/>
        </w:tabs>
        <w:ind w:left="79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5AA"/>
    <w:multiLevelType w:val="multilevel"/>
    <w:tmpl w:val="5EAA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F76D8"/>
    <w:multiLevelType w:val="hybridMultilevel"/>
    <w:tmpl w:val="22B026E4"/>
    <w:lvl w:ilvl="0" w:tplc="8D1AB5AE">
      <w:start w:val="1"/>
      <w:numFmt w:val="bullet"/>
      <w:lvlText w:val=""/>
      <w:lvlJc w:val="left"/>
      <w:pPr>
        <w:tabs>
          <w:tab w:val="num" w:pos="790"/>
        </w:tabs>
        <w:ind w:left="79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16BD9"/>
    <w:multiLevelType w:val="hybridMultilevel"/>
    <w:tmpl w:val="83D88298"/>
    <w:lvl w:ilvl="0" w:tplc="8D1AB5AE">
      <w:start w:val="1"/>
      <w:numFmt w:val="bullet"/>
      <w:lvlText w:val=""/>
      <w:lvlJc w:val="left"/>
      <w:pPr>
        <w:tabs>
          <w:tab w:val="num" w:pos="790"/>
        </w:tabs>
        <w:ind w:left="79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C44D13"/>
    <w:multiLevelType w:val="hybridMultilevel"/>
    <w:tmpl w:val="09F6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A3846"/>
    <w:multiLevelType w:val="hybridMultilevel"/>
    <w:tmpl w:val="3362A65E"/>
    <w:lvl w:ilvl="0" w:tplc="8D1AB5AE">
      <w:start w:val="1"/>
      <w:numFmt w:val="bullet"/>
      <w:lvlText w:val=""/>
      <w:lvlJc w:val="left"/>
      <w:pPr>
        <w:tabs>
          <w:tab w:val="num" w:pos="790"/>
        </w:tabs>
        <w:ind w:left="79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43711"/>
    <w:multiLevelType w:val="hybridMultilevel"/>
    <w:tmpl w:val="561A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C3519"/>
    <w:multiLevelType w:val="hybridMultilevel"/>
    <w:tmpl w:val="5950B182"/>
    <w:lvl w:ilvl="0" w:tplc="8D1AB5AE">
      <w:start w:val="1"/>
      <w:numFmt w:val="bullet"/>
      <w:lvlText w:val=""/>
      <w:lvlJc w:val="left"/>
      <w:pPr>
        <w:tabs>
          <w:tab w:val="num" w:pos="790"/>
        </w:tabs>
        <w:ind w:left="79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F44C29"/>
    <w:multiLevelType w:val="hybridMultilevel"/>
    <w:tmpl w:val="15CEE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B60F22"/>
    <w:multiLevelType w:val="hybridMultilevel"/>
    <w:tmpl w:val="623056CA"/>
    <w:lvl w:ilvl="0" w:tplc="8D1AB5AE">
      <w:start w:val="1"/>
      <w:numFmt w:val="bullet"/>
      <w:lvlText w:val=""/>
      <w:lvlJc w:val="left"/>
      <w:pPr>
        <w:tabs>
          <w:tab w:val="num" w:pos="790"/>
        </w:tabs>
        <w:ind w:left="79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FD7638"/>
    <w:multiLevelType w:val="multilevel"/>
    <w:tmpl w:val="4DFE7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8F42C5"/>
    <w:multiLevelType w:val="hybridMultilevel"/>
    <w:tmpl w:val="C7EA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66A83"/>
    <w:multiLevelType w:val="multilevel"/>
    <w:tmpl w:val="EC0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2339DB"/>
    <w:multiLevelType w:val="hybridMultilevel"/>
    <w:tmpl w:val="8650182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77F5F65"/>
    <w:multiLevelType w:val="hybridMultilevel"/>
    <w:tmpl w:val="C9EC05EE"/>
    <w:lvl w:ilvl="0" w:tplc="12244B6A">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30012A"/>
    <w:multiLevelType w:val="hybridMultilevel"/>
    <w:tmpl w:val="EC8084F4"/>
    <w:lvl w:ilvl="0" w:tplc="8D1AB5AE">
      <w:start w:val="1"/>
      <w:numFmt w:val="bullet"/>
      <w:lvlText w:val=""/>
      <w:lvlJc w:val="left"/>
      <w:pPr>
        <w:tabs>
          <w:tab w:val="num" w:pos="790"/>
        </w:tabs>
        <w:ind w:left="79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276E6C"/>
    <w:multiLevelType w:val="multilevel"/>
    <w:tmpl w:val="0528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4F3620"/>
    <w:multiLevelType w:val="hybridMultilevel"/>
    <w:tmpl w:val="73D8A978"/>
    <w:lvl w:ilvl="0" w:tplc="8D1AB5AE">
      <w:start w:val="1"/>
      <w:numFmt w:val="bullet"/>
      <w:lvlText w:val=""/>
      <w:lvlJc w:val="left"/>
      <w:pPr>
        <w:tabs>
          <w:tab w:val="num" w:pos="790"/>
        </w:tabs>
        <w:ind w:left="79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9303E"/>
    <w:multiLevelType w:val="multilevel"/>
    <w:tmpl w:val="0B02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5950EE"/>
    <w:multiLevelType w:val="multilevel"/>
    <w:tmpl w:val="DCEE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2711BA"/>
    <w:multiLevelType w:val="hybridMultilevel"/>
    <w:tmpl w:val="667655EA"/>
    <w:lvl w:ilvl="0" w:tplc="8D1AB5A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34" w15:restartNumberingAfterBreak="0">
    <w:nsid w:val="796B4F31"/>
    <w:multiLevelType w:val="multilevel"/>
    <w:tmpl w:val="9280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B345BE"/>
    <w:multiLevelType w:val="multilevel"/>
    <w:tmpl w:val="AB66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E853B1"/>
    <w:multiLevelType w:val="hybridMultilevel"/>
    <w:tmpl w:val="0F32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0770C"/>
    <w:multiLevelType w:val="hybridMultilevel"/>
    <w:tmpl w:val="969A0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8"/>
  </w:num>
  <w:num w:numId="3">
    <w:abstractNumId w:val="30"/>
  </w:num>
  <w:num w:numId="4">
    <w:abstractNumId w:val="10"/>
  </w:num>
  <w:num w:numId="5">
    <w:abstractNumId w:val="37"/>
  </w:num>
  <w:num w:numId="6">
    <w:abstractNumId w:val="2"/>
  </w:num>
  <w:num w:numId="7">
    <w:abstractNumId w:val="17"/>
  </w:num>
  <w:num w:numId="8">
    <w:abstractNumId w:val="14"/>
  </w:num>
  <w:num w:numId="9">
    <w:abstractNumId w:val="33"/>
  </w:num>
  <w:num w:numId="10">
    <w:abstractNumId w:val="16"/>
  </w:num>
  <w:num w:numId="11">
    <w:abstractNumId w:val="27"/>
  </w:num>
  <w:num w:numId="12">
    <w:abstractNumId w:val="13"/>
  </w:num>
  <w:num w:numId="13">
    <w:abstractNumId w:val="25"/>
  </w:num>
  <w:num w:numId="14">
    <w:abstractNumId w:val="0"/>
  </w:num>
  <w:num w:numId="15">
    <w:abstractNumId w:val="15"/>
  </w:num>
  <w:num w:numId="16">
    <w:abstractNumId w:val="36"/>
  </w:num>
  <w:num w:numId="17">
    <w:abstractNumId w:val="18"/>
  </w:num>
  <w:num w:numId="18">
    <w:abstractNumId w:val="20"/>
  </w:num>
  <w:num w:numId="19">
    <w:abstractNumId w:val="7"/>
  </w:num>
  <w:num w:numId="20">
    <w:abstractNumId w:val="6"/>
  </w:num>
  <w:num w:numId="21">
    <w:abstractNumId w:val="22"/>
  </w:num>
  <w:num w:numId="22">
    <w:abstractNumId w:val="32"/>
  </w:num>
  <w:num w:numId="23">
    <w:abstractNumId w:val="4"/>
  </w:num>
  <w:num w:numId="24">
    <w:abstractNumId w:val="1"/>
  </w:num>
  <w:num w:numId="25">
    <w:abstractNumId w:val="26"/>
  </w:num>
  <w:num w:numId="26">
    <w:abstractNumId w:val="35"/>
  </w:num>
  <w:num w:numId="27">
    <w:abstractNumId w:val="12"/>
  </w:num>
  <w:num w:numId="28">
    <w:abstractNumId w:val="9"/>
  </w:num>
  <w:num w:numId="29">
    <w:abstractNumId w:val="3"/>
  </w:num>
  <w:num w:numId="30">
    <w:abstractNumId w:val="19"/>
  </w:num>
  <w:num w:numId="31">
    <w:abstractNumId w:val="8"/>
  </w:num>
  <w:num w:numId="32">
    <w:abstractNumId w:val="21"/>
  </w:num>
  <w:num w:numId="33">
    <w:abstractNumId w:val="24"/>
  </w:num>
  <w:num w:numId="34">
    <w:abstractNumId w:val="31"/>
  </w:num>
  <w:num w:numId="35">
    <w:abstractNumId w:val="34"/>
  </w:num>
  <w:num w:numId="36">
    <w:abstractNumId w:val="23"/>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7D"/>
    <w:rsid w:val="00003707"/>
    <w:rsid w:val="00003826"/>
    <w:rsid w:val="00017D8D"/>
    <w:rsid w:val="00022362"/>
    <w:rsid w:val="0003081D"/>
    <w:rsid w:val="000314A5"/>
    <w:rsid w:val="0003452B"/>
    <w:rsid w:val="00042F8B"/>
    <w:rsid w:val="00045241"/>
    <w:rsid w:val="00045C61"/>
    <w:rsid w:val="00056FBA"/>
    <w:rsid w:val="000724FA"/>
    <w:rsid w:val="000756DE"/>
    <w:rsid w:val="000850E9"/>
    <w:rsid w:val="00090C28"/>
    <w:rsid w:val="00094E67"/>
    <w:rsid w:val="000A1005"/>
    <w:rsid w:val="000A4132"/>
    <w:rsid w:val="000B24A8"/>
    <w:rsid w:val="000C2C06"/>
    <w:rsid w:val="000D10B6"/>
    <w:rsid w:val="000E04F9"/>
    <w:rsid w:val="000E3774"/>
    <w:rsid w:val="000E5112"/>
    <w:rsid w:val="00122CD6"/>
    <w:rsid w:val="001370AF"/>
    <w:rsid w:val="00145ED8"/>
    <w:rsid w:val="00161B73"/>
    <w:rsid w:val="001661DA"/>
    <w:rsid w:val="00196CFD"/>
    <w:rsid w:val="00197117"/>
    <w:rsid w:val="001A416D"/>
    <w:rsid w:val="001A6E32"/>
    <w:rsid w:val="001C28CA"/>
    <w:rsid w:val="001D2970"/>
    <w:rsid w:val="001D2C2E"/>
    <w:rsid w:val="001E6FE7"/>
    <w:rsid w:val="001F6AFB"/>
    <w:rsid w:val="00201D0F"/>
    <w:rsid w:val="00220514"/>
    <w:rsid w:val="00261544"/>
    <w:rsid w:val="00263137"/>
    <w:rsid w:val="0027284E"/>
    <w:rsid w:val="00287C9B"/>
    <w:rsid w:val="002A50D6"/>
    <w:rsid w:val="002A6BC8"/>
    <w:rsid w:val="002B5D9A"/>
    <w:rsid w:val="002C3A55"/>
    <w:rsid w:val="002C6F5F"/>
    <w:rsid w:val="002D3691"/>
    <w:rsid w:val="002E42DA"/>
    <w:rsid w:val="002E5CD9"/>
    <w:rsid w:val="002F2418"/>
    <w:rsid w:val="002F2AED"/>
    <w:rsid w:val="003129BA"/>
    <w:rsid w:val="00332116"/>
    <w:rsid w:val="0034261E"/>
    <w:rsid w:val="00347C5F"/>
    <w:rsid w:val="003638A3"/>
    <w:rsid w:val="00366C6F"/>
    <w:rsid w:val="003735DC"/>
    <w:rsid w:val="003752E8"/>
    <w:rsid w:val="00387B1F"/>
    <w:rsid w:val="003919D9"/>
    <w:rsid w:val="003A4BCA"/>
    <w:rsid w:val="003C2AE6"/>
    <w:rsid w:val="003C3E71"/>
    <w:rsid w:val="003E2C80"/>
    <w:rsid w:val="00401250"/>
    <w:rsid w:val="00405D7C"/>
    <w:rsid w:val="00430990"/>
    <w:rsid w:val="0043767D"/>
    <w:rsid w:val="00437EFC"/>
    <w:rsid w:val="0046685B"/>
    <w:rsid w:val="00474F03"/>
    <w:rsid w:val="004A1776"/>
    <w:rsid w:val="004C18AA"/>
    <w:rsid w:val="004C727C"/>
    <w:rsid w:val="004E5D26"/>
    <w:rsid w:val="004E666B"/>
    <w:rsid w:val="00504C4F"/>
    <w:rsid w:val="00505761"/>
    <w:rsid w:val="00512525"/>
    <w:rsid w:val="00525C5C"/>
    <w:rsid w:val="00536470"/>
    <w:rsid w:val="005768B5"/>
    <w:rsid w:val="005E2658"/>
    <w:rsid w:val="005F4D16"/>
    <w:rsid w:val="006009E3"/>
    <w:rsid w:val="00604F79"/>
    <w:rsid w:val="00607869"/>
    <w:rsid w:val="00634751"/>
    <w:rsid w:val="00643C18"/>
    <w:rsid w:val="00655E30"/>
    <w:rsid w:val="00656FF7"/>
    <w:rsid w:val="00662FC9"/>
    <w:rsid w:val="00670E02"/>
    <w:rsid w:val="00677595"/>
    <w:rsid w:val="006C5F8D"/>
    <w:rsid w:val="006D0F68"/>
    <w:rsid w:val="006E2BD7"/>
    <w:rsid w:val="006E5CBA"/>
    <w:rsid w:val="006F1870"/>
    <w:rsid w:val="007531DD"/>
    <w:rsid w:val="0078060F"/>
    <w:rsid w:val="00792B58"/>
    <w:rsid w:val="007A46DB"/>
    <w:rsid w:val="007C464A"/>
    <w:rsid w:val="007D081C"/>
    <w:rsid w:val="007D7E90"/>
    <w:rsid w:val="007E4BBC"/>
    <w:rsid w:val="007F6646"/>
    <w:rsid w:val="008119D9"/>
    <w:rsid w:val="0081591C"/>
    <w:rsid w:val="008358BA"/>
    <w:rsid w:val="0086623F"/>
    <w:rsid w:val="0088607D"/>
    <w:rsid w:val="008A24F1"/>
    <w:rsid w:val="008A607E"/>
    <w:rsid w:val="008C26DE"/>
    <w:rsid w:val="008F21DD"/>
    <w:rsid w:val="008F2CAA"/>
    <w:rsid w:val="008F6B89"/>
    <w:rsid w:val="0092676B"/>
    <w:rsid w:val="0093283E"/>
    <w:rsid w:val="0093313C"/>
    <w:rsid w:val="00933569"/>
    <w:rsid w:val="009418CC"/>
    <w:rsid w:val="00944614"/>
    <w:rsid w:val="009520C4"/>
    <w:rsid w:val="009600A5"/>
    <w:rsid w:val="00983BF1"/>
    <w:rsid w:val="0099230A"/>
    <w:rsid w:val="009A0083"/>
    <w:rsid w:val="009A63D1"/>
    <w:rsid w:val="009B0AE9"/>
    <w:rsid w:val="009B0EDC"/>
    <w:rsid w:val="009C7093"/>
    <w:rsid w:val="009D116E"/>
    <w:rsid w:val="009F3252"/>
    <w:rsid w:val="00A036ED"/>
    <w:rsid w:val="00A047E0"/>
    <w:rsid w:val="00A06D80"/>
    <w:rsid w:val="00A23432"/>
    <w:rsid w:val="00A2502A"/>
    <w:rsid w:val="00A27C8E"/>
    <w:rsid w:val="00A63113"/>
    <w:rsid w:val="00A6743A"/>
    <w:rsid w:val="00A8259E"/>
    <w:rsid w:val="00A904E2"/>
    <w:rsid w:val="00A968A0"/>
    <w:rsid w:val="00AA4248"/>
    <w:rsid w:val="00AB72CD"/>
    <w:rsid w:val="00AE6235"/>
    <w:rsid w:val="00AE765E"/>
    <w:rsid w:val="00B42D5D"/>
    <w:rsid w:val="00B606FD"/>
    <w:rsid w:val="00B640B9"/>
    <w:rsid w:val="00B735D3"/>
    <w:rsid w:val="00B755FF"/>
    <w:rsid w:val="00B814FC"/>
    <w:rsid w:val="00B8424D"/>
    <w:rsid w:val="00BA3BE4"/>
    <w:rsid w:val="00BB22E7"/>
    <w:rsid w:val="00BB5D09"/>
    <w:rsid w:val="00BC6145"/>
    <w:rsid w:val="00C06793"/>
    <w:rsid w:val="00C14B12"/>
    <w:rsid w:val="00C41A90"/>
    <w:rsid w:val="00C42F7A"/>
    <w:rsid w:val="00C65672"/>
    <w:rsid w:val="00C87E05"/>
    <w:rsid w:val="00CA3393"/>
    <w:rsid w:val="00CB509C"/>
    <w:rsid w:val="00CB740D"/>
    <w:rsid w:val="00CC5F1F"/>
    <w:rsid w:val="00CD57F3"/>
    <w:rsid w:val="00CF15E8"/>
    <w:rsid w:val="00D15D45"/>
    <w:rsid w:val="00D16C1C"/>
    <w:rsid w:val="00D5307B"/>
    <w:rsid w:val="00D71499"/>
    <w:rsid w:val="00D83DF5"/>
    <w:rsid w:val="00D94F8C"/>
    <w:rsid w:val="00DB6175"/>
    <w:rsid w:val="00DC3A49"/>
    <w:rsid w:val="00DE6BFF"/>
    <w:rsid w:val="00DF0C8B"/>
    <w:rsid w:val="00DF3AB3"/>
    <w:rsid w:val="00E0504B"/>
    <w:rsid w:val="00E07A88"/>
    <w:rsid w:val="00E26B09"/>
    <w:rsid w:val="00E625CA"/>
    <w:rsid w:val="00E7466D"/>
    <w:rsid w:val="00E806D6"/>
    <w:rsid w:val="00EB5983"/>
    <w:rsid w:val="00EC6406"/>
    <w:rsid w:val="00ED6DF4"/>
    <w:rsid w:val="00EE137E"/>
    <w:rsid w:val="00EE6A05"/>
    <w:rsid w:val="00EF75B6"/>
    <w:rsid w:val="00EF7FD5"/>
    <w:rsid w:val="00F125DB"/>
    <w:rsid w:val="00F1492D"/>
    <w:rsid w:val="00F3478D"/>
    <w:rsid w:val="00F37BA1"/>
    <w:rsid w:val="00F43C64"/>
    <w:rsid w:val="00F57E4A"/>
    <w:rsid w:val="00F7033A"/>
    <w:rsid w:val="00F85FF6"/>
    <w:rsid w:val="00FA150C"/>
    <w:rsid w:val="00FC6257"/>
    <w:rsid w:val="00FD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3EE886-7497-48EA-B4B8-C013746A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boldtext">
    <w:name w:val="paboldtext"/>
    <w:basedOn w:val="DefaultParagraphFont"/>
    <w:rsid w:val="0088607D"/>
  </w:style>
  <w:style w:type="character" w:customStyle="1" w:styleId="pslongeditbox">
    <w:name w:val="pslongeditbox"/>
    <w:basedOn w:val="DefaultParagraphFont"/>
    <w:rsid w:val="0088607D"/>
  </w:style>
  <w:style w:type="character" w:styleId="Hyperlink">
    <w:name w:val="Hyperlink"/>
    <w:rsid w:val="00E806D6"/>
    <w:rPr>
      <w:color w:val="0000FF"/>
      <w:u w:val="single"/>
    </w:rPr>
  </w:style>
  <w:style w:type="character" w:styleId="FollowedHyperlink">
    <w:name w:val="FollowedHyperlink"/>
    <w:rsid w:val="00E806D6"/>
    <w:rPr>
      <w:color w:val="800080"/>
      <w:u w:val="single"/>
    </w:rPr>
  </w:style>
  <w:style w:type="table" w:styleId="TableGrid">
    <w:name w:val="Table Grid"/>
    <w:basedOn w:val="TableNormal"/>
    <w:rsid w:val="004C7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rsid w:val="005E2658"/>
    <w:rPr>
      <w:rFonts w:ascii="Arial" w:hAnsi="Arial" w:cs="Arial" w:hint="default"/>
      <w:b w:val="0"/>
      <w:bCs w:val="0"/>
      <w:i w:val="0"/>
      <w:iCs w:val="0"/>
      <w:color w:val="000000"/>
      <w:sz w:val="18"/>
      <w:szCs w:val="18"/>
    </w:rPr>
  </w:style>
  <w:style w:type="paragraph" w:styleId="ListParagraph">
    <w:name w:val="List Paragraph"/>
    <w:basedOn w:val="Normal"/>
    <w:qFormat/>
    <w:rsid w:val="007C464A"/>
    <w:pPr>
      <w:ind w:left="720"/>
    </w:pPr>
    <w:rPr>
      <w:rFonts w:ascii="Times New Roman" w:hAnsi="Times New Roman"/>
      <w:sz w:val="24"/>
      <w:szCs w:val="24"/>
    </w:rPr>
  </w:style>
  <w:style w:type="paragraph" w:styleId="NormalWeb">
    <w:name w:val="Normal (Web)"/>
    <w:basedOn w:val="Normal"/>
    <w:uiPriority w:val="99"/>
    <w:rsid w:val="007C464A"/>
    <w:pPr>
      <w:spacing w:before="100" w:beforeAutospacing="1" w:after="100" w:afterAutospacing="1"/>
    </w:pPr>
    <w:rPr>
      <w:rFonts w:ascii="Times New Roman" w:hAnsi="Times New Roman"/>
      <w:sz w:val="24"/>
      <w:szCs w:val="24"/>
    </w:rPr>
  </w:style>
  <w:style w:type="character" w:customStyle="1" w:styleId="pseditboxdisponly1">
    <w:name w:val="pseditbox_disponly1"/>
    <w:rsid w:val="002F2AED"/>
    <w:rPr>
      <w:rFonts w:ascii="Arial" w:hAnsi="Arial" w:cs="Arial" w:hint="default"/>
      <w:b w:val="0"/>
      <w:bCs w:val="0"/>
      <w:i w:val="0"/>
      <w:iCs w:val="0"/>
      <w:color w:val="000000"/>
      <w:sz w:val="18"/>
      <w:szCs w:val="18"/>
      <w:bdr w:val="none" w:sz="0" w:space="0" w:color="auto" w:frame="1"/>
    </w:rPr>
  </w:style>
  <w:style w:type="character" w:customStyle="1" w:styleId="paboldtext1">
    <w:name w:val="paboldtext1"/>
    <w:rsid w:val="002C6F5F"/>
    <w:rPr>
      <w:rFonts w:ascii="Arial" w:hAnsi="Arial" w:cs="Arial" w:hint="default"/>
      <w:b/>
      <w:bCs/>
      <w:i w:val="0"/>
      <w:iCs w:val="0"/>
      <w:color w:val="000000"/>
      <w:sz w:val="18"/>
      <w:szCs w:val="18"/>
    </w:rPr>
  </w:style>
  <w:style w:type="paragraph" w:styleId="Header">
    <w:name w:val="header"/>
    <w:basedOn w:val="Normal"/>
    <w:rsid w:val="0092676B"/>
    <w:pPr>
      <w:tabs>
        <w:tab w:val="center" w:pos="4320"/>
        <w:tab w:val="right" w:pos="8640"/>
      </w:tabs>
    </w:pPr>
  </w:style>
  <w:style w:type="paragraph" w:styleId="Footer">
    <w:name w:val="footer"/>
    <w:basedOn w:val="Normal"/>
    <w:rsid w:val="0092676B"/>
    <w:pPr>
      <w:tabs>
        <w:tab w:val="center" w:pos="4320"/>
        <w:tab w:val="right" w:pos="8640"/>
      </w:tabs>
    </w:pPr>
  </w:style>
  <w:style w:type="character" w:customStyle="1" w:styleId="text">
    <w:name w:val="text"/>
    <w:rsid w:val="000D10B6"/>
    <w:rPr>
      <w:rFonts w:cs="Times New Roman"/>
    </w:rPr>
  </w:style>
  <w:style w:type="paragraph" w:styleId="BalloonText">
    <w:name w:val="Balloon Text"/>
    <w:basedOn w:val="Normal"/>
    <w:link w:val="BalloonTextChar"/>
    <w:rsid w:val="00045C61"/>
    <w:rPr>
      <w:rFonts w:ascii="Segoe UI" w:hAnsi="Segoe UI" w:cs="Segoe UI"/>
      <w:sz w:val="18"/>
      <w:szCs w:val="18"/>
    </w:rPr>
  </w:style>
  <w:style w:type="character" w:customStyle="1" w:styleId="BalloonTextChar">
    <w:name w:val="Balloon Text Char"/>
    <w:link w:val="BalloonText"/>
    <w:rsid w:val="00045C61"/>
    <w:rPr>
      <w:rFonts w:ascii="Segoe UI" w:hAnsi="Segoe UI" w:cs="Segoe UI"/>
      <w:sz w:val="18"/>
      <w:szCs w:val="18"/>
    </w:rPr>
  </w:style>
  <w:style w:type="character" w:customStyle="1" w:styleId="Mention">
    <w:name w:val="Mention"/>
    <w:uiPriority w:val="99"/>
    <w:semiHidden/>
    <w:unhideWhenUsed/>
    <w:rsid w:val="00430990"/>
    <w:rPr>
      <w:color w:val="2B579A"/>
      <w:shd w:val="clear" w:color="auto" w:fill="E6E6E6"/>
    </w:rPr>
  </w:style>
  <w:style w:type="character" w:styleId="Emphasis">
    <w:name w:val="Emphasis"/>
    <w:qFormat/>
    <w:rsid w:val="00405D7C"/>
    <w:rPr>
      <w:i/>
      <w:iCs/>
    </w:rPr>
  </w:style>
  <w:style w:type="character" w:styleId="Strong">
    <w:name w:val="Strong"/>
    <w:uiPriority w:val="22"/>
    <w:qFormat/>
    <w:rsid w:val="00017D8D"/>
    <w:rPr>
      <w:b/>
      <w:bCs/>
    </w:rPr>
  </w:style>
  <w:style w:type="character" w:customStyle="1" w:styleId="UnresolvedMention">
    <w:name w:val="Unresolved Mention"/>
    <w:basedOn w:val="DefaultParagraphFont"/>
    <w:uiPriority w:val="99"/>
    <w:semiHidden/>
    <w:unhideWhenUsed/>
    <w:rsid w:val="00017D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492">
      <w:bodyDiv w:val="1"/>
      <w:marLeft w:val="30"/>
      <w:marRight w:val="0"/>
      <w:marTop w:val="0"/>
      <w:marBottom w:val="0"/>
      <w:divBdr>
        <w:top w:val="none" w:sz="0" w:space="0" w:color="auto"/>
        <w:left w:val="none" w:sz="0" w:space="0" w:color="auto"/>
        <w:bottom w:val="none" w:sz="0" w:space="0" w:color="auto"/>
        <w:right w:val="none" w:sz="0" w:space="0" w:color="auto"/>
      </w:divBdr>
      <w:divsChild>
        <w:div w:id="927809470">
          <w:marLeft w:val="0"/>
          <w:marRight w:val="0"/>
          <w:marTop w:val="0"/>
          <w:marBottom w:val="0"/>
          <w:divBdr>
            <w:top w:val="none" w:sz="0" w:space="0" w:color="auto"/>
            <w:left w:val="none" w:sz="0" w:space="0" w:color="auto"/>
            <w:bottom w:val="none" w:sz="0" w:space="0" w:color="auto"/>
            <w:right w:val="none" w:sz="0" w:space="0" w:color="auto"/>
          </w:divBdr>
          <w:divsChild>
            <w:div w:id="2104178053">
              <w:marLeft w:val="0"/>
              <w:marRight w:val="0"/>
              <w:marTop w:val="0"/>
              <w:marBottom w:val="0"/>
              <w:divBdr>
                <w:top w:val="none" w:sz="0" w:space="0" w:color="auto"/>
                <w:left w:val="none" w:sz="0" w:space="0" w:color="auto"/>
                <w:bottom w:val="none" w:sz="0" w:space="0" w:color="auto"/>
                <w:right w:val="none" w:sz="0" w:space="0" w:color="auto"/>
              </w:divBdr>
              <w:divsChild>
                <w:div w:id="1362124416">
                  <w:marLeft w:val="0"/>
                  <w:marRight w:val="0"/>
                  <w:marTop w:val="0"/>
                  <w:marBottom w:val="0"/>
                  <w:divBdr>
                    <w:top w:val="none" w:sz="0" w:space="0" w:color="auto"/>
                    <w:left w:val="none" w:sz="0" w:space="0" w:color="auto"/>
                    <w:bottom w:val="none" w:sz="0" w:space="0" w:color="auto"/>
                    <w:right w:val="none" w:sz="0" w:space="0" w:color="auto"/>
                  </w:divBdr>
                  <w:divsChild>
                    <w:div w:id="1610431127">
                      <w:marLeft w:val="0"/>
                      <w:marRight w:val="0"/>
                      <w:marTop w:val="0"/>
                      <w:marBottom w:val="0"/>
                      <w:divBdr>
                        <w:top w:val="none" w:sz="0" w:space="0" w:color="auto"/>
                        <w:left w:val="none" w:sz="0" w:space="0" w:color="auto"/>
                        <w:bottom w:val="none" w:sz="0" w:space="0" w:color="auto"/>
                        <w:right w:val="none" w:sz="0" w:space="0" w:color="auto"/>
                      </w:divBdr>
                      <w:divsChild>
                        <w:div w:id="4078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0470">
      <w:bodyDiv w:val="1"/>
      <w:marLeft w:val="0"/>
      <w:marRight w:val="0"/>
      <w:marTop w:val="0"/>
      <w:marBottom w:val="0"/>
      <w:divBdr>
        <w:top w:val="none" w:sz="0" w:space="0" w:color="auto"/>
        <w:left w:val="none" w:sz="0" w:space="0" w:color="auto"/>
        <w:bottom w:val="none" w:sz="0" w:space="0" w:color="auto"/>
        <w:right w:val="none" w:sz="0" w:space="0" w:color="auto"/>
      </w:divBdr>
      <w:divsChild>
        <w:div w:id="2096323487">
          <w:marLeft w:val="0"/>
          <w:marRight w:val="0"/>
          <w:marTop w:val="0"/>
          <w:marBottom w:val="0"/>
          <w:divBdr>
            <w:top w:val="none" w:sz="0" w:space="0" w:color="auto"/>
            <w:left w:val="none" w:sz="0" w:space="0" w:color="auto"/>
            <w:bottom w:val="none" w:sz="0" w:space="0" w:color="auto"/>
            <w:right w:val="none" w:sz="0" w:space="0" w:color="auto"/>
          </w:divBdr>
          <w:divsChild>
            <w:div w:id="1697345474">
              <w:marLeft w:val="0"/>
              <w:marRight w:val="0"/>
              <w:marTop w:val="0"/>
              <w:marBottom w:val="0"/>
              <w:divBdr>
                <w:top w:val="none" w:sz="0" w:space="0" w:color="auto"/>
                <w:left w:val="none" w:sz="0" w:space="0" w:color="auto"/>
                <w:bottom w:val="none" w:sz="0" w:space="0" w:color="auto"/>
                <w:right w:val="none" w:sz="0" w:space="0" w:color="auto"/>
              </w:divBdr>
              <w:divsChild>
                <w:div w:id="1104955223">
                  <w:marLeft w:val="0"/>
                  <w:marRight w:val="0"/>
                  <w:marTop w:val="0"/>
                  <w:marBottom w:val="0"/>
                  <w:divBdr>
                    <w:top w:val="none" w:sz="0" w:space="0" w:color="auto"/>
                    <w:left w:val="none" w:sz="0" w:space="0" w:color="auto"/>
                    <w:bottom w:val="none" w:sz="0" w:space="0" w:color="auto"/>
                    <w:right w:val="none" w:sz="0" w:space="0" w:color="auto"/>
                  </w:divBdr>
                  <w:divsChild>
                    <w:div w:id="1831483711">
                      <w:marLeft w:val="0"/>
                      <w:marRight w:val="0"/>
                      <w:marTop w:val="0"/>
                      <w:marBottom w:val="0"/>
                      <w:divBdr>
                        <w:top w:val="none" w:sz="0" w:space="0" w:color="auto"/>
                        <w:left w:val="none" w:sz="0" w:space="0" w:color="auto"/>
                        <w:bottom w:val="none" w:sz="0" w:space="0" w:color="auto"/>
                        <w:right w:val="none" w:sz="0" w:space="0" w:color="auto"/>
                      </w:divBdr>
                      <w:divsChild>
                        <w:div w:id="1140540040">
                          <w:marLeft w:val="0"/>
                          <w:marRight w:val="0"/>
                          <w:marTop w:val="0"/>
                          <w:marBottom w:val="0"/>
                          <w:divBdr>
                            <w:top w:val="none" w:sz="0" w:space="0" w:color="auto"/>
                            <w:left w:val="none" w:sz="0" w:space="0" w:color="auto"/>
                            <w:bottom w:val="none" w:sz="0" w:space="0" w:color="auto"/>
                            <w:right w:val="none" w:sz="0" w:space="0" w:color="auto"/>
                          </w:divBdr>
                          <w:divsChild>
                            <w:div w:id="296449918">
                              <w:marLeft w:val="0"/>
                              <w:marRight w:val="0"/>
                              <w:marTop w:val="0"/>
                              <w:marBottom w:val="0"/>
                              <w:divBdr>
                                <w:top w:val="none" w:sz="0" w:space="0" w:color="auto"/>
                                <w:left w:val="none" w:sz="0" w:space="0" w:color="auto"/>
                                <w:bottom w:val="none" w:sz="0" w:space="0" w:color="auto"/>
                                <w:right w:val="none" w:sz="0" w:space="0" w:color="auto"/>
                              </w:divBdr>
                              <w:divsChild>
                                <w:div w:id="17881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157518">
      <w:bodyDiv w:val="1"/>
      <w:marLeft w:val="0"/>
      <w:marRight w:val="0"/>
      <w:marTop w:val="0"/>
      <w:marBottom w:val="0"/>
      <w:divBdr>
        <w:top w:val="none" w:sz="0" w:space="0" w:color="auto"/>
        <w:left w:val="none" w:sz="0" w:space="0" w:color="auto"/>
        <w:bottom w:val="none" w:sz="0" w:space="0" w:color="auto"/>
        <w:right w:val="none" w:sz="0" w:space="0" w:color="auto"/>
      </w:divBdr>
      <w:divsChild>
        <w:div w:id="201477856">
          <w:marLeft w:val="0"/>
          <w:marRight w:val="0"/>
          <w:marTop w:val="0"/>
          <w:marBottom w:val="0"/>
          <w:divBdr>
            <w:top w:val="none" w:sz="0" w:space="0" w:color="auto"/>
            <w:left w:val="none" w:sz="0" w:space="0" w:color="auto"/>
            <w:bottom w:val="none" w:sz="0" w:space="0" w:color="auto"/>
            <w:right w:val="none" w:sz="0" w:space="0" w:color="auto"/>
          </w:divBdr>
          <w:divsChild>
            <w:div w:id="2019844700">
              <w:marLeft w:val="0"/>
              <w:marRight w:val="0"/>
              <w:marTop w:val="0"/>
              <w:marBottom w:val="0"/>
              <w:divBdr>
                <w:top w:val="none" w:sz="0" w:space="0" w:color="auto"/>
                <w:left w:val="none" w:sz="0" w:space="0" w:color="auto"/>
                <w:bottom w:val="none" w:sz="0" w:space="0" w:color="auto"/>
                <w:right w:val="none" w:sz="0" w:space="0" w:color="auto"/>
              </w:divBdr>
              <w:divsChild>
                <w:div w:id="778916189">
                  <w:marLeft w:val="0"/>
                  <w:marRight w:val="0"/>
                  <w:marTop w:val="0"/>
                  <w:marBottom w:val="0"/>
                  <w:divBdr>
                    <w:top w:val="none" w:sz="0" w:space="0" w:color="auto"/>
                    <w:left w:val="none" w:sz="0" w:space="0" w:color="auto"/>
                    <w:bottom w:val="none" w:sz="0" w:space="0" w:color="auto"/>
                    <w:right w:val="none" w:sz="0" w:space="0" w:color="auto"/>
                  </w:divBdr>
                  <w:divsChild>
                    <w:div w:id="1286541701">
                      <w:marLeft w:val="0"/>
                      <w:marRight w:val="0"/>
                      <w:marTop w:val="0"/>
                      <w:marBottom w:val="0"/>
                      <w:divBdr>
                        <w:top w:val="none" w:sz="0" w:space="0" w:color="auto"/>
                        <w:left w:val="none" w:sz="0" w:space="0" w:color="auto"/>
                        <w:bottom w:val="none" w:sz="0" w:space="0" w:color="auto"/>
                        <w:right w:val="none" w:sz="0" w:space="0" w:color="auto"/>
                      </w:divBdr>
                      <w:divsChild>
                        <w:div w:id="922565088">
                          <w:marLeft w:val="0"/>
                          <w:marRight w:val="0"/>
                          <w:marTop w:val="0"/>
                          <w:marBottom w:val="0"/>
                          <w:divBdr>
                            <w:top w:val="none" w:sz="0" w:space="0" w:color="auto"/>
                            <w:left w:val="none" w:sz="0" w:space="0" w:color="auto"/>
                            <w:bottom w:val="none" w:sz="0" w:space="0" w:color="auto"/>
                            <w:right w:val="none" w:sz="0" w:space="0" w:color="auto"/>
                          </w:divBdr>
                          <w:divsChild>
                            <w:div w:id="726756855">
                              <w:marLeft w:val="0"/>
                              <w:marRight w:val="0"/>
                              <w:marTop w:val="0"/>
                              <w:marBottom w:val="0"/>
                              <w:divBdr>
                                <w:top w:val="none" w:sz="0" w:space="0" w:color="auto"/>
                                <w:left w:val="none" w:sz="0" w:space="0" w:color="auto"/>
                                <w:bottom w:val="none" w:sz="0" w:space="0" w:color="auto"/>
                                <w:right w:val="none" w:sz="0" w:space="0" w:color="auto"/>
                              </w:divBdr>
                              <w:divsChild>
                                <w:div w:id="273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705814">
      <w:bodyDiv w:val="1"/>
      <w:marLeft w:val="30"/>
      <w:marRight w:val="0"/>
      <w:marTop w:val="0"/>
      <w:marBottom w:val="0"/>
      <w:divBdr>
        <w:top w:val="none" w:sz="0" w:space="0" w:color="auto"/>
        <w:left w:val="none" w:sz="0" w:space="0" w:color="auto"/>
        <w:bottom w:val="none" w:sz="0" w:space="0" w:color="auto"/>
        <w:right w:val="none" w:sz="0" w:space="0" w:color="auto"/>
      </w:divBdr>
      <w:divsChild>
        <w:div w:id="1650478856">
          <w:marLeft w:val="0"/>
          <w:marRight w:val="0"/>
          <w:marTop w:val="0"/>
          <w:marBottom w:val="0"/>
          <w:divBdr>
            <w:top w:val="none" w:sz="0" w:space="0" w:color="auto"/>
            <w:left w:val="none" w:sz="0" w:space="0" w:color="auto"/>
            <w:bottom w:val="none" w:sz="0" w:space="0" w:color="auto"/>
            <w:right w:val="none" w:sz="0" w:space="0" w:color="auto"/>
          </w:divBdr>
          <w:divsChild>
            <w:div w:id="2116829398">
              <w:marLeft w:val="0"/>
              <w:marRight w:val="0"/>
              <w:marTop w:val="0"/>
              <w:marBottom w:val="0"/>
              <w:divBdr>
                <w:top w:val="none" w:sz="0" w:space="0" w:color="auto"/>
                <w:left w:val="none" w:sz="0" w:space="0" w:color="auto"/>
                <w:bottom w:val="none" w:sz="0" w:space="0" w:color="auto"/>
                <w:right w:val="none" w:sz="0" w:space="0" w:color="auto"/>
              </w:divBdr>
              <w:divsChild>
                <w:div w:id="1049183146">
                  <w:marLeft w:val="0"/>
                  <w:marRight w:val="0"/>
                  <w:marTop w:val="0"/>
                  <w:marBottom w:val="0"/>
                  <w:divBdr>
                    <w:top w:val="none" w:sz="0" w:space="0" w:color="auto"/>
                    <w:left w:val="none" w:sz="0" w:space="0" w:color="auto"/>
                    <w:bottom w:val="none" w:sz="0" w:space="0" w:color="auto"/>
                    <w:right w:val="none" w:sz="0" w:space="0" w:color="auto"/>
                  </w:divBdr>
                  <w:divsChild>
                    <w:div w:id="2037660361">
                      <w:marLeft w:val="0"/>
                      <w:marRight w:val="0"/>
                      <w:marTop w:val="0"/>
                      <w:marBottom w:val="0"/>
                      <w:divBdr>
                        <w:top w:val="none" w:sz="0" w:space="0" w:color="auto"/>
                        <w:left w:val="none" w:sz="0" w:space="0" w:color="auto"/>
                        <w:bottom w:val="none" w:sz="0" w:space="0" w:color="auto"/>
                        <w:right w:val="none" w:sz="0" w:space="0" w:color="auto"/>
                      </w:divBdr>
                      <w:divsChild>
                        <w:div w:id="689183592">
                          <w:marLeft w:val="0"/>
                          <w:marRight w:val="0"/>
                          <w:marTop w:val="0"/>
                          <w:marBottom w:val="0"/>
                          <w:divBdr>
                            <w:top w:val="none" w:sz="0" w:space="0" w:color="auto"/>
                            <w:left w:val="none" w:sz="0" w:space="0" w:color="auto"/>
                            <w:bottom w:val="none" w:sz="0" w:space="0" w:color="auto"/>
                            <w:right w:val="none" w:sz="0" w:space="0" w:color="auto"/>
                          </w:divBdr>
                          <w:divsChild>
                            <w:div w:id="15412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506719">
      <w:bodyDiv w:val="1"/>
      <w:marLeft w:val="0"/>
      <w:marRight w:val="0"/>
      <w:marTop w:val="0"/>
      <w:marBottom w:val="0"/>
      <w:divBdr>
        <w:top w:val="none" w:sz="0" w:space="0" w:color="auto"/>
        <w:left w:val="none" w:sz="0" w:space="0" w:color="auto"/>
        <w:bottom w:val="none" w:sz="0" w:space="0" w:color="auto"/>
        <w:right w:val="none" w:sz="0" w:space="0" w:color="auto"/>
      </w:divBdr>
      <w:divsChild>
        <w:div w:id="1825319556">
          <w:marLeft w:val="0"/>
          <w:marRight w:val="0"/>
          <w:marTop w:val="0"/>
          <w:marBottom w:val="0"/>
          <w:divBdr>
            <w:top w:val="none" w:sz="0" w:space="0" w:color="auto"/>
            <w:left w:val="none" w:sz="0" w:space="0" w:color="auto"/>
            <w:bottom w:val="none" w:sz="0" w:space="0" w:color="auto"/>
            <w:right w:val="none" w:sz="0" w:space="0" w:color="auto"/>
          </w:divBdr>
          <w:divsChild>
            <w:div w:id="1060134217">
              <w:marLeft w:val="0"/>
              <w:marRight w:val="0"/>
              <w:marTop w:val="0"/>
              <w:marBottom w:val="0"/>
              <w:divBdr>
                <w:top w:val="none" w:sz="0" w:space="0" w:color="auto"/>
                <w:left w:val="none" w:sz="0" w:space="0" w:color="auto"/>
                <w:bottom w:val="none" w:sz="0" w:space="0" w:color="auto"/>
                <w:right w:val="none" w:sz="0" w:space="0" w:color="auto"/>
              </w:divBdr>
              <w:divsChild>
                <w:div w:id="1341161102">
                  <w:marLeft w:val="0"/>
                  <w:marRight w:val="0"/>
                  <w:marTop w:val="0"/>
                  <w:marBottom w:val="0"/>
                  <w:divBdr>
                    <w:top w:val="none" w:sz="0" w:space="0" w:color="auto"/>
                    <w:left w:val="none" w:sz="0" w:space="0" w:color="auto"/>
                    <w:bottom w:val="none" w:sz="0" w:space="0" w:color="auto"/>
                    <w:right w:val="none" w:sz="0" w:space="0" w:color="auto"/>
                  </w:divBdr>
                  <w:divsChild>
                    <w:div w:id="456992846">
                      <w:marLeft w:val="0"/>
                      <w:marRight w:val="0"/>
                      <w:marTop w:val="0"/>
                      <w:marBottom w:val="0"/>
                      <w:divBdr>
                        <w:top w:val="none" w:sz="0" w:space="0" w:color="auto"/>
                        <w:left w:val="none" w:sz="0" w:space="0" w:color="auto"/>
                        <w:bottom w:val="none" w:sz="0" w:space="0" w:color="auto"/>
                        <w:right w:val="none" w:sz="0" w:space="0" w:color="auto"/>
                      </w:divBdr>
                      <w:divsChild>
                        <w:div w:id="1551919786">
                          <w:marLeft w:val="0"/>
                          <w:marRight w:val="0"/>
                          <w:marTop w:val="0"/>
                          <w:marBottom w:val="0"/>
                          <w:divBdr>
                            <w:top w:val="none" w:sz="0" w:space="0" w:color="auto"/>
                            <w:left w:val="none" w:sz="0" w:space="0" w:color="auto"/>
                            <w:bottom w:val="none" w:sz="0" w:space="0" w:color="auto"/>
                            <w:right w:val="none" w:sz="0" w:space="0" w:color="auto"/>
                          </w:divBdr>
                          <w:divsChild>
                            <w:div w:id="148710942">
                              <w:marLeft w:val="0"/>
                              <w:marRight w:val="0"/>
                              <w:marTop w:val="0"/>
                              <w:marBottom w:val="0"/>
                              <w:divBdr>
                                <w:top w:val="none" w:sz="0" w:space="0" w:color="auto"/>
                                <w:left w:val="none" w:sz="0" w:space="0" w:color="auto"/>
                                <w:bottom w:val="none" w:sz="0" w:space="0" w:color="auto"/>
                                <w:right w:val="none" w:sz="0" w:space="0" w:color="auto"/>
                              </w:divBdr>
                              <w:divsChild>
                                <w:div w:id="4971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582894">
      <w:bodyDiv w:val="1"/>
      <w:marLeft w:val="0"/>
      <w:marRight w:val="0"/>
      <w:marTop w:val="0"/>
      <w:marBottom w:val="0"/>
      <w:divBdr>
        <w:top w:val="none" w:sz="0" w:space="0" w:color="auto"/>
        <w:left w:val="none" w:sz="0" w:space="0" w:color="auto"/>
        <w:bottom w:val="none" w:sz="0" w:space="0" w:color="auto"/>
        <w:right w:val="none" w:sz="0" w:space="0" w:color="auto"/>
      </w:divBdr>
    </w:div>
    <w:div w:id="1324894296">
      <w:bodyDiv w:val="1"/>
      <w:marLeft w:val="0"/>
      <w:marRight w:val="0"/>
      <w:marTop w:val="0"/>
      <w:marBottom w:val="0"/>
      <w:divBdr>
        <w:top w:val="none" w:sz="0" w:space="0" w:color="auto"/>
        <w:left w:val="none" w:sz="0" w:space="0" w:color="auto"/>
        <w:bottom w:val="none" w:sz="0" w:space="0" w:color="auto"/>
        <w:right w:val="none" w:sz="0" w:space="0" w:color="auto"/>
      </w:divBdr>
    </w:div>
    <w:div w:id="1366632761">
      <w:bodyDiv w:val="1"/>
      <w:marLeft w:val="30"/>
      <w:marRight w:val="0"/>
      <w:marTop w:val="0"/>
      <w:marBottom w:val="0"/>
      <w:divBdr>
        <w:top w:val="none" w:sz="0" w:space="0" w:color="auto"/>
        <w:left w:val="none" w:sz="0" w:space="0" w:color="auto"/>
        <w:bottom w:val="none" w:sz="0" w:space="0" w:color="auto"/>
        <w:right w:val="none" w:sz="0" w:space="0" w:color="auto"/>
      </w:divBdr>
      <w:divsChild>
        <w:div w:id="299966098">
          <w:marLeft w:val="0"/>
          <w:marRight w:val="0"/>
          <w:marTop w:val="0"/>
          <w:marBottom w:val="0"/>
          <w:divBdr>
            <w:top w:val="none" w:sz="0" w:space="0" w:color="auto"/>
            <w:left w:val="none" w:sz="0" w:space="0" w:color="auto"/>
            <w:bottom w:val="none" w:sz="0" w:space="0" w:color="auto"/>
            <w:right w:val="none" w:sz="0" w:space="0" w:color="auto"/>
          </w:divBdr>
          <w:divsChild>
            <w:div w:id="2087914457">
              <w:marLeft w:val="0"/>
              <w:marRight w:val="0"/>
              <w:marTop w:val="0"/>
              <w:marBottom w:val="0"/>
              <w:divBdr>
                <w:top w:val="none" w:sz="0" w:space="0" w:color="auto"/>
                <w:left w:val="none" w:sz="0" w:space="0" w:color="auto"/>
                <w:bottom w:val="none" w:sz="0" w:space="0" w:color="auto"/>
                <w:right w:val="none" w:sz="0" w:space="0" w:color="auto"/>
              </w:divBdr>
              <w:divsChild>
                <w:div w:id="4984386">
                  <w:marLeft w:val="0"/>
                  <w:marRight w:val="0"/>
                  <w:marTop w:val="0"/>
                  <w:marBottom w:val="0"/>
                  <w:divBdr>
                    <w:top w:val="none" w:sz="0" w:space="0" w:color="auto"/>
                    <w:left w:val="none" w:sz="0" w:space="0" w:color="auto"/>
                    <w:bottom w:val="none" w:sz="0" w:space="0" w:color="auto"/>
                    <w:right w:val="none" w:sz="0" w:space="0" w:color="auto"/>
                  </w:divBdr>
                  <w:divsChild>
                    <w:div w:id="767386120">
                      <w:marLeft w:val="0"/>
                      <w:marRight w:val="0"/>
                      <w:marTop w:val="0"/>
                      <w:marBottom w:val="0"/>
                      <w:divBdr>
                        <w:top w:val="none" w:sz="0" w:space="0" w:color="auto"/>
                        <w:left w:val="none" w:sz="0" w:space="0" w:color="auto"/>
                        <w:bottom w:val="none" w:sz="0" w:space="0" w:color="auto"/>
                        <w:right w:val="none" w:sz="0" w:space="0" w:color="auto"/>
                      </w:divBdr>
                      <w:divsChild>
                        <w:div w:id="766585660">
                          <w:marLeft w:val="0"/>
                          <w:marRight w:val="0"/>
                          <w:marTop w:val="0"/>
                          <w:marBottom w:val="0"/>
                          <w:divBdr>
                            <w:top w:val="none" w:sz="0" w:space="0" w:color="auto"/>
                            <w:left w:val="none" w:sz="0" w:space="0" w:color="auto"/>
                            <w:bottom w:val="none" w:sz="0" w:space="0" w:color="auto"/>
                            <w:right w:val="none" w:sz="0" w:space="0" w:color="auto"/>
                          </w:divBdr>
                          <w:divsChild>
                            <w:div w:id="479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151332">
      <w:bodyDiv w:val="1"/>
      <w:marLeft w:val="0"/>
      <w:marRight w:val="0"/>
      <w:marTop w:val="0"/>
      <w:marBottom w:val="0"/>
      <w:divBdr>
        <w:top w:val="none" w:sz="0" w:space="0" w:color="auto"/>
        <w:left w:val="none" w:sz="0" w:space="0" w:color="auto"/>
        <w:bottom w:val="none" w:sz="0" w:space="0" w:color="auto"/>
        <w:right w:val="none" w:sz="0" w:space="0" w:color="auto"/>
      </w:divBdr>
    </w:div>
    <w:div w:id="1551918651">
      <w:bodyDiv w:val="1"/>
      <w:marLeft w:val="0"/>
      <w:marRight w:val="0"/>
      <w:marTop w:val="0"/>
      <w:marBottom w:val="0"/>
      <w:divBdr>
        <w:top w:val="none" w:sz="0" w:space="0" w:color="auto"/>
        <w:left w:val="none" w:sz="0" w:space="0" w:color="auto"/>
        <w:bottom w:val="none" w:sz="0" w:space="0" w:color="auto"/>
        <w:right w:val="none" w:sz="0" w:space="0" w:color="auto"/>
      </w:divBdr>
    </w:div>
    <w:div w:id="1728067964">
      <w:bodyDiv w:val="1"/>
      <w:marLeft w:val="30"/>
      <w:marRight w:val="0"/>
      <w:marTop w:val="0"/>
      <w:marBottom w:val="0"/>
      <w:divBdr>
        <w:top w:val="none" w:sz="0" w:space="0" w:color="auto"/>
        <w:left w:val="none" w:sz="0" w:space="0" w:color="auto"/>
        <w:bottom w:val="none" w:sz="0" w:space="0" w:color="auto"/>
        <w:right w:val="none" w:sz="0" w:space="0" w:color="auto"/>
      </w:divBdr>
      <w:divsChild>
        <w:div w:id="741648">
          <w:marLeft w:val="0"/>
          <w:marRight w:val="0"/>
          <w:marTop w:val="0"/>
          <w:marBottom w:val="0"/>
          <w:divBdr>
            <w:top w:val="none" w:sz="0" w:space="0" w:color="auto"/>
            <w:left w:val="none" w:sz="0" w:space="0" w:color="auto"/>
            <w:bottom w:val="none" w:sz="0" w:space="0" w:color="auto"/>
            <w:right w:val="none" w:sz="0" w:space="0" w:color="auto"/>
          </w:divBdr>
          <w:divsChild>
            <w:div w:id="215897247">
              <w:marLeft w:val="0"/>
              <w:marRight w:val="0"/>
              <w:marTop w:val="0"/>
              <w:marBottom w:val="0"/>
              <w:divBdr>
                <w:top w:val="none" w:sz="0" w:space="0" w:color="auto"/>
                <w:left w:val="none" w:sz="0" w:space="0" w:color="auto"/>
                <w:bottom w:val="none" w:sz="0" w:space="0" w:color="auto"/>
                <w:right w:val="none" w:sz="0" w:space="0" w:color="auto"/>
              </w:divBdr>
              <w:divsChild>
                <w:div w:id="396636133">
                  <w:marLeft w:val="0"/>
                  <w:marRight w:val="0"/>
                  <w:marTop w:val="0"/>
                  <w:marBottom w:val="0"/>
                  <w:divBdr>
                    <w:top w:val="none" w:sz="0" w:space="0" w:color="auto"/>
                    <w:left w:val="none" w:sz="0" w:space="0" w:color="auto"/>
                    <w:bottom w:val="none" w:sz="0" w:space="0" w:color="auto"/>
                    <w:right w:val="none" w:sz="0" w:space="0" w:color="auto"/>
                  </w:divBdr>
                  <w:divsChild>
                    <w:div w:id="2055957966">
                      <w:marLeft w:val="0"/>
                      <w:marRight w:val="0"/>
                      <w:marTop w:val="0"/>
                      <w:marBottom w:val="0"/>
                      <w:divBdr>
                        <w:top w:val="none" w:sz="0" w:space="0" w:color="auto"/>
                        <w:left w:val="none" w:sz="0" w:space="0" w:color="auto"/>
                        <w:bottom w:val="none" w:sz="0" w:space="0" w:color="auto"/>
                        <w:right w:val="none" w:sz="0" w:space="0" w:color="auto"/>
                      </w:divBdr>
                      <w:divsChild>
                        <w:div w:id="14874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7345">
      <w:bodyDiv w:val="1"/>
      <w:marLeft w:val="0"/>
      <w:marRight w:val="0"/>
      <w:marTop w:val="0"/>
      <w:marBottom w:val="0"/>
      <w:divBdr>
        <w:top w:val="none" w:sz="0" w:space="0" w:color="auto"/>
        <w:left w:val="none" w:sz="0" w:space="0" w:color="auto"/>
        <w:bottom w:val="none" w:sz="0" w:space="0" w:color="auto"/>
        <w:right w:val="none" w:sz="0" w:space="0" w:color="auto"/>
      </w:divBdr>
      <w:divsChild>
        <w:div w:id="568729345">
          <w:marLeft w:val="0"/>
          <w:marRight w:val="0"/>
          <w:marTop w:val="0"/>
          <w:marBottom w:val="0"/>
          <w:divBdr>
            <w:top w:val="none" w:sz="0" w:space="0" w:color="auto"/>
            <w:left w:val="none" w:sz="0" w:space="0" w:color="auto"/>
            <w:bottom w:val="none" w:sz="0" w:space="0" w:color="auto"/>
            <w:right w:val="none" w:sz="0" w:space="0" w:color="auto"/>
          </w:divBdr>
          <w:divsChild>
            <w:div w:id="152647461">
              <w:marLeft w:val="0"/>
              <w:marRight w:val="0"/>
              <w:marTop w:val="0"/>
              <w:marBottom w:val="0"/>
              <w:divBdr>
                <w:top w:val="none" w:sz="0" w:space="0" w:color="auto"/>
                <w:left w:val="none" w:sz="0" w:space="0" w:color="auto"/>
                <w:bottom w:val="none" w:sz="0" w:space="0" w:color="auto"/>
                <w:right w:val="none" w:sz="0" w:space="0" w:color="auto"/>
              </w:divBdr>
              <w:divsChild>
                <w:div w:id="1118454879">
                  <w:marLeft w:val="0"/>
                  <w:marRight w:val="0"/>
                  <w:marTop w:val="0"/>
                  <w:marBottom w:val="0"/>
                  <w:divBdr>
                    <w:top w:val="none" w:sz="0" w:space="0" w:color="auto"/>
                    <w:left w:val="none" w:sz="0" w:space="0" w:color="auto"/>
                    <w:bottom w:val="none" w:sz="0" w:space="0" w:color="auto"/>
                    <w:right w:val="none" w:sz="0" w:space="0" w:color="auto"/>
                  </w:divBdr>
                  <w:divsChild>
                    <w:div w:id="492065286">
                      <w:marLeft w:val="0"/>
                      <w:marRight w:val="0"/>
                      <w:marTop w:val="0"/>
                      <w:marBottom w:val="0"/>
                      <w:divBdr>
                        <w:top w:val="none" w:sz="0" w:space="0" w:color="auto"/>
                        <w:left w:val="none" w:sz="0" w:space="0" w:color="auto"/>
                        <w:bottom w:val="none" w:sz="0" w:space="0" w:color="auto"/>
                        <w:right w:val="none" w:sz="0" w:space="0" w:color="auto"/>
                      </w:divBdr>
                      <w:divsChild>
                        <w:div w:id="1228570130">
                          <w:marLeft w:val="0"/>
                          <w:marRight w:val="0"/>
                          <w:marTop w:val="0"/>
                          <w:marBottom w:val="0"/>
                          <w:divBdr>
                            <w:top w:val="none" w:sz="0" w:space="0" w:color="auto"/>
                            <w:left w:val="none" w:sz="0" w:space="0" w:color="auto"/>
                            <w:bottom w:val="none" w:sz="0" w:space="0" w:color="auto"/>
                            <w:right w:val="none" w:sz="0" w:space="0" w:color="auto"/>
                          </w:divBdr>
                          <w:divsChild>
                            <w:div w:id="916325111">
                              <w:marLeft w:val="0"/>
                              <w:marRight w:val="0"/>
                              <w:marTop w:val="0"/>
                              <w:marBottom w:val="0"/>
                              <w:divBdr>
                                <w:top w:val="none" w:sz="0" w:space="0" w:color="auto"/>
                                <w:left w:val="none" w:sz="0" w:space="0" w:color="auto"/>
                                <w:bottom w:val="none" w:sz="0" w:space="0" w:color="auto"/>
                                <w:right w:val="none" w:sz="0" w:space="0" w:color="auto"/>
                              </w:divBdr>
                              <w:divsChild>
                                <w:div w:id="18028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58187">
      <w:bodyDiv w:val="1"/>
      <w:marLeft w:val="0"/>
      <w:marRight w:val="0"/>
      <w:marTop w:val="0"/>
      <w:marBottom w:val="0"/>
      <w:divBdr>
        <w:top w:val="none" w:sz="0" w:space="0" w:color="auto"/>
        <w:left w:val="none" w:sz="0" w:space="0" w:color="auto"/>
        <w:bottom w:val="none" w:sz="0" w:space="0" w:color="auto"/>
        <w:right w:val="none" w:sz="0" w:space="0" w:color="auto"/>
      </w:divBdr>
    </w:div>
    <w:div w:id="2043628394">
      <w:bodyDiv w:val="1"/>
      <w:marLeft w:val="0"/>
      <w:marRight w:val="0"/>
      <w:marTop w:val="0"/>
      <w:marBottom w:val="0"/>
      <w:divBdr>
        <w:top w:val="none" w:sz="0" w:space="0" w:color="auto"/>
        <w:left w:val="none" w:sz="0" w:space="0" w:color="auto"/>
        <w:bottom w:val="none" w:sz="0" w:space="0" w:color="auto"/>
        <w:right w:val="none" w:sz="0" w:space="0" w:color="auto"/>
      </w:divBdr>
    </w:div>
    <w:div w:id="2126608780">
      <w:bodyDiv w:val="1"/>
      <w:marLeft w:val="30"/>
      <w:marRight w:val="0"/>
      <w:marTop w:val="0"/>
      <w:marBottom w:val="0"/>
      <w:divBdr>
        <w:top w:val="none" w:sz="0" w:space="0" w:color="auto"/>
        <w:left w:val="none" w:sz="0" w:space="0" w:color="auto"/>
        <w:bottom w:val="none" w:sz="0" w:space="0" w:color="auto"/>
        <w:right w:val="none" w:sz="0" w:space="0" w:color="auto"/>
      </w:divBdr>
      <w:divsChild>
        <w:div w:id="1488746711">
          <w:marLeft w:val="0"/>
          <w:marRight w:val="0"/>
          <w:marTop w:val="0"/>
          <w:marBottom w:val="0"/>
          <w:divBdr>
            <w:top w:val="none" w:sz="0" w:space="0" w:color="auto"/>
            <w:left w:val="none" w:sz="0" w:space="0" w:color="auto"/>
            <w:bottom w:val="none" w:sz="0" w:space="0" w:color="auto"/>
            <w:right w:val="none" w:sz="0" w:space="0" w:color="auto"/>
          </w:divBdr>
          <w:divsChild>
            <w:div w:id="437914937">
              <w:marLeft w:val="0"/>
              <w:marRight w:val="0"/>
              <w:marTop w:val="0"/>
              <w:marBottom w:val="0"/>
              <w:divBdr>
                <w:top w:val="none" w:sz="0" w:space="0" w:color="auto"/>
                <w:left w:val="none" w:sz="0" w:space="0" w:color="auto"/>
                <w:bottom w:val="none" w:sz="0" w:space="0" w:color="auto"/>
                <w:right w:val="none" w:sz="0" w:space="0" w:color="auto"/>
              </w:divBdr>
              <w:divsChild>
                <w:div w:id="2047488818">
                  <w:marLeft w:val="0"/>
                  <w:marRight w:val="0"/>
                  <w:marTop w:val="0"/>
                  <w:marBottom w:val="0"/>
                  <w:divBdr>
                    <w:top w:val="none" w:sz="0" w:space="0" w:color="auto"/>
                    <w:left w:val="none" w:sz="0" w:space="0" w:color="auto"/>
                    <w:bottom w:val="none" w:sz="0" w:space="0" w:color="auto"/>
                    <w:right w:val="none" w:sz="0" w:space="0" w:color="auto"/>
                  </w:divBdr>
                  <w:divsChild>
                    <w:div w:id="751968568">
                      <w:marLeft w:val="0"/>
                      <w:marRight w:val="0"/>
                      <w:marTop w:val="0"/>
                      <w:marBottom w:val="0"/>
                      <w:divBdr>
                        <w:top w:val="none" w:sz="0" w:space="0" w:color="auto"/>
                        <w:left w:val="none" w:sz="0" w:space="0" w:color="auto"/>
                        <w:bottom w:val="none" w:sz="0" w:space="0" w:color="auto"/>
                        <w:right w:val="none" w:sz="0" w:space="0" w:color="auto"/>
                      </w:divBdr>
                      <w:divsChild>
                        <w:div w:id="14332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itlyn.ford@sen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Occupational Health Nurse-#111236</vt:lpstr>
    </vt:vector>
  </TitlesOfParts>
  <Company>Sentry Insurance</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Nurse-#111236</dc:title>
  <dc:subject/>
  <dc:creator>071769</dc:creator>
  <cp:keywords/>
  <cp:lastModifiedBy>Barbara J Back</cp:lastModifiedBy>
  <cp:revision>2</cp:revision>
  <cp:lastPrinted>2017-11-08T22:35:00Z</cp:lastPrinted>
  <dcterms:created xsi:type="dcterms:W3CDTF">2018-12-14T14:30:00Z</dcterms:created>
  <dcterms:modified xsi:type="dcterms:W3CDTF">2018-12-14T14:30:00Z</dcterms:modified>
</cp:coreProperties>
</file>